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5B9B97DD"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EA19C2">
        <w:rPr>
          <w:rStyle w:val="Strong"/>
          <w:rFonts w:ascii="Rockwell" w:hAnsi="Rockwell"/>
          <w:color w:val="auto"/>
          <w:sz w:val="20"/>
          <w:szCs w:val="20"/>
        </w:rPr>
        <w:t>Renaissance Academy</w:t>
      </w:r>
      <w:r w:rsidR="00EA19C2">
        <w:rPr>
          <w:rFonts w:ascii="Rockwell" w:hAnsi="Rockwell"/>
          <w:sz w:val="20"/>
          <w:szCs w:val="20"/>
        </w:rPr>
        <w:t xml:space="preserve"> </w:t>
      </w:r>
      <w:r w:rsidRPr="00C92587">
        <w:rPr>
          <w:rFonts w:ascii="Rockwell" w:hAnsi="Rockwell"/>
          <w:sz w:val="20"/>
          <w:szCs w:val="20"/>
        </w:rPr>
        <w:t>offers healthy meals ev</w:t>
      </w:r>
      <w:r w:rsidR="00EA19C2">
        <w:rPr>
          <w:rFonts w:ascii="Rockwell" w:hAnsi="Rockwell"/>
          <w:sz w:val="20"/>
          <w:szCs w:val="20"/>
        </w:rPr>
        <w:t>ery school day. L</w:t>
      </w:r>
      <w:r w:rsidRPr="00C92587">
        <w:rPr>
          <w:rFonts w:ascii="Rockwell" w:hAnsi="Rockwell"/>
          <w:sz w:val="20"/>
          <w:szCs w:val="20"/>
        </w:rPr>
        <w:t xml:space="preserve">unch costs </w:t>
      </w:r>
      <w:r w:rsidRPr="00C92587">
        <w:rPr>
          <w:rStyle w:val="Strong"/>
          <w:rFonts w:ascii="Rockwell" w:hAnsi="Rockwell"/>
          <w:color w:val="auto"/>
          <w:sz w:val="20"/>
          <w:szCs w:val="20"/>
        </w:rPr>
        <w:t>$</w:t>
      </w:r>
      <w:r w:rsidR="00EA19C2">
        <w:rPr>
          <w:rStyle w:val="Strong"/>
          <w:rFonts w:ascii="Rockwell" w:hAnsi="Rockwell"/>
          <w:color w:val="auto"/>
          <w:sz w:val="20"/>
          <w:szCs w:val="20"/>
        </w:rPr>
        <w:t>2.50</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EA19C2">
        <w:rPr>
          <w:rStyle w:val="Strong"/>
          <w:rFonts w:ascii="Rockwell" w:hAnsi="Rockwell"/>
          <w:color w:val="auto"/>
          <w:sz w:val="20"/>
          <w:szCs w:val="20"/>
        </w:rPr>
        <w:t>$0.40</w:t>
      </w:r>
      <w:r w:rsidR="00EA19C2">
        <w:rPr>
          <w:rFonts w:ascii="Rockwell" w:hAnsi="Rockwell"/>
          <w:sz w:val="20"/>
          <w:szCs w:val="20"/>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3207BBA8"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B46DCF">
        <w:rPr>
          <w:rFonts w:ascii="Rockwell" w:hAnsi="Rockwell"/>
          <w:b/>
          <w:sz w:val="20"/>
          <w:szCs w:val="20"/>
        </w:rPr>
        <w:t>Utah S</w:t>
      </w:r>
      <w:r w:rsidR="00EA19C2">
        <w:rPr>
          <w:rFonts w:ascii="Rockwell" w:hAnsi="Rockwell"/>
          <w:b/>
          <w:sz w:val="20"/>
          <w:szCs w:val="20"/>
        </w:rPr>
        <w:t xml:space="preserve">NAP, </w:t>
      </w:r>
      <w:r w:rsidRPr="00C92587">
        <w:rPr>
          <w:rFonts w:ascii="Rockwell" w:hAnsi="Rockwell"/>
          <w:b/>
          <w:sz w:val="20"/>
          <w:szCs w:val="20"/>
        </w:rPr>
        <w:t>the Food Distribution Program on Indian Reservations (FDPIR)]</w:t>
      </w:r>
      <w:r w:rsidRPr="00C92587">
        <w:rPr>
          <w:rFonts w:ascii="Rockwell" w:hAnsi="Rockwell"/>
          <w:sz w:val="20"/>
          <w:szCs w:val="20"/>
        </w:rPr>
        <w:t xml:space="preserve"> or </w:t>
      </w:r>
      <w:r w:rsidR="00EA19C2">
        <w:rPr>
          <w:rStyle w:val="Strong"/>
          <w:rFonts w:ascii="Rockwell" w:hAnsi="Rockwell"/>
          <w:color w:val="auto"/>
          <w:sz w:val="20"/>
          <w:szCs w:val="20"/>
        </w:rPr>
        <w:t>Utah TANF</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C92587" w14:paraId="799601EC" w14:textId="77777777" w:rsidTr="003B2921">
        <w:trPr>
          <w:trHeight w:hRule="exact" w:val="320"/>
        </w:trPr>
        <w:tc>
          <w:tcPr>
            <w:tcW w:w="9900" w:type="dxa"/>
            <w:gridSpan w:val="4"/>
          </w:tcPr>
          <w:p w14:paraId="799601EB" w14:textId="73F434A3" w:rsidR="00FC01FD" w:rsidRPr="00C92587" w:rsidRDefault="00FC01FD" w:rsidP="00FC01FD">
            <w:pPr>
              <w:spacing w:after="0"/>
              <w:ind w:left="1440"/>
              <w:rPr>
                <w:rFonts w:ascii="Rockwell" w:hAnsi="Rockwell"/>
                <w:sz w:val="20"/>
                <w:szCs w:val="20"/>
              </w:rPr>
            </w:pPr>
            <w:r w:rsidRPr="00C92587">
              <w:rPr>
                <w:rFonts w:ascii="Rockwell" w:hAnsi="Rockwell"/>
                <w:sz w:val="20"/>
                <w:szCs w:val="20"/>
              </w:rPr>
              <w:t>FEDERAL ELIGIBILITY INCOME CHART For School Year</w:t>
            </w:r>
            <w:r w:rsidR="00656633">
              <w:rPr>
                <w:rFonts w:ascii="Rockwell" w:hAnsi="Rockwell"/>
                <w:sz w:val="20"/>
                <w:szCs w:val="20"/>
              </w:rPr>
              <w:t xml:space="preserve"> 2020-2021</w:t>
            </w:r>
          </w:p>
        </w:tc>
      </w:tr>
      <w:tr w:rsidR="00FC01FD" w:rsidRPr="00C92587" w14:paraId="799601F1" w14:textId="77777777" w:rsidTr="003B2921">
        <w:trPr>
          <w:trHeight w:hRule="exact" w:val="320"/>
        </w:trPr>
        <w:tc>
          <w:tcPr>
            <w:tcW w:w="3510"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Weekly</w:t>
            </w:r>
          </w:p>
        </w:tc>
      </w:tr>
      <w:tr w:rsidR="00FC01FD" w:rsidRPr="00C92587" w14:paraId="799601F6" w14:textId="77777777" w:rsidTr="00656633">
        <w:trPr>
          <w:trHeight w:hRule="exact" w:val="320"/>
        </w:trPr>
        <w:tc>
          <w:tcPr>
            <w:tcW w:w="3510"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799601F3" w14:textId="30F676A8" w:rsidR="00FC01FD" w:rsidRPr="00C92587" w:rsidRDefault="00823797" w:rsidP="00656633">
            <w:pPr>
              <w:spacing w:after="0"/>
              <w:jc w:val="right"/>
              <w:rPr>
                <w:rFonts w:ascii="Rockwell" w:hAnsi="Rockwell"/>
                <w:sz w:val="20"/>
                <w:szCs w:val="20"/>
              </w:rPr>
            </w:pPr>
            <w:r>
              <w:rPr>
                <w:rFonts w:ascii="Rockwell" w:hAnsi="Rockwell"/>
                <w:sz w:val="20"/>
                <w:szCs w:val="20"/>
              </w:rPr>
              <w:t>$23,606</w:t>
            </w:r>
          </w:p>
        </w:tc>
        <w:tc>
          <w:tcPr>
            <w:tcW w:w="2160" w:type="dxa"/>
          </w:tcPr>
          <w:p w14:paraId="799601F4" w14:textId="143CA7C8" w:rsidR="00FC01FD" w:rsidRPr="00C92587" w:rsidRDefault="00656633" w:rsidP="00656633">
            <w:pPr>
              <w:spacing w:after="0"/>
              <w:ind w:left="1440"/>
              <w:jc w:val="right"/>
              <w:rPr>
                <w:rFonts w:ascii="Rockwell" w:hAnsi="Rockwell"/>
                <w:sz w:val="20"/>
                <w:szCs w:val="20"/>
              </w:rPr>
            </w:pPr>
            <w:r>
              <w:rPr>
                <w:rFonts w:ascii="Rockwell" w:hAnsi="Rockwell"/>
                <w:sz w:val="20"/>
                <w:szCs w:val="20"/>
              </w:rPr>
              <w:t>$1,968</w:t>
            </w:r>
          </w:p>
        </w:tc>
        <w:tc>
          <w:tcPr>
            <w:tcW w:w="2250" w:type="dxa"/>
          </w:tcPr>
          <w:p w14:paraId="799601F5" w14:textId="7823997E" w:rsidR="00FC01FD" w:rsidRPr="00C92587" w:rsidRDefault="00656633" w:rsidP="00656633">
            <w:pPr>
              <w:spacing w:after="0"/>
              <w:ind w:left="1440"/>
              <w:jc w:val="right"/>
              <w:rPr>
                <w:rFonts w:ascii="Rockwell" w:hAnsi="Rockwell"/>
                <w:sz w:val="20"/>
                <w:szCs w:val="20"/>
              </w:rPr>
            </w:pPr>
            <w:r>
              <w:rPr>
                <w:rFonts w:ascii="Rockwell" w:hAnsi="Rockwell"/>
                <w:sz w:val="20"/>
                <w:szCs w:val="20"/>
              </w:rPr>
              <w:t>$454</w:t>
            </w:r>
          </w:p>
        </w:tc>
      </w:tr>
      <w:tr w:rsidR="00FC01FD" w:rsidRPr="00C92587" w14:paraId="799601FB" w14:textId="77777777" w:rsidTr="00656633">
        <w:trPr>
          <w:trHeight w:hRule="exact" w:val="320"/>
        </w:trPr>
        <w:tc>
          <w:tcPr>
            <w:tcW w:w="3510" w:type="dxa"/>
          </w:tcPr>
          <w:p w14:paraId="799601F7"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799601F8" w14:textId="16EF6B88" w:rsidR="00FC01FD" w:rsidRPr="00C92587" w:rsidRDefault="00823797" w:rsidP="00656633">
            <w:pPr>
              <w:spacing w:after="0"/>
              <w:jc w:val="right"/>
              <w:rPr>
                <w:rFonts w:ascii="Rockwell" w:hAnsi="Rockwell"/>
                <w:sz w:val="20"/>
                <w:szCs w:val="20"/>
              </w:rPr>
            </w:pPr>
            <w:r>
              <w:rPr>
                <w:rFonts w:ascii="Rockwell" w:hAnsi="Rockwell"/>
                <w:sz w:val="20"/>
                <w:szCs w:val="20"/>
              </w:rPr>
              <w:t>$31,894</w:t>
            </w:r>
          </w:p>
        </w:tc>
        <w:tc>
          <w:tcPr>
            <w:tcW w:w="2160" w:type="dxa"/>
          </w:tcPr>
          <w:p w14:paraId="799601F9" w14:textId="21278CD4" w:rsidR="00FC01FD" w:rsidRPr="00C92587" w:rsidRDefault="00656633" w:rsidP="00656633">
            <w:pPr>
              <w:spacing w:after="0"/>
              <w:ind w:left="1440"/>
              <w:jc w:val="right"/>
              <w:rPr>
                <w:rFonts w:ascii="Rockwell" w:hAnsi="Rockwell"/>
                <w:sz w:val="20"/>
                <w:szCs w:val="20"/>
              </w:rPr>
            </w:pPr>
            <w:r>
              <w:rPr>
                <w:rFonts w:ascii="Rockwell" w:hAnsi="Rockwell"/>
                <w:sz w:val="20"/>
                <w:szCs w:val="20"/>
              </w:rPr>
              <w:t>$2,658</w:t>
            </w:r>
          </w:p>
        </w:tc>
        <w:tc>
          <w:tcPr>
            <w:tcW w:w="2250" w:type="dxa"/>
          </w:tcPr>
          <w:p w14:paraId="799601FA" w14:textId="1ED9B9BC" w:rsidR="00FC01FD" w:rsidRPr="00C92587" w:rsidRDefault="00656633" w:rsidP="00656633">
            <w:pPr>
              <w:spacing w:after="0"/>
              <w:ind w:left="1440"/>
              <w:jc w:val="right"/>
              <w:rPr>
                <w:rFonts w:ascii="Rockwell" w:hAnsi="Rockwell"/>
                <w:sz w:val="20"/>
                <w:szCs w:val="20"/>
              </w:rPr>
            </w:pPr>
            <w:r>
              <w:rPr>
                <w:rFonts w:ascii="Rockwell" w:hAnsi="Rockwell"/>
                <w:sz w:val="20"/>
                <w:szCs w:val="20"/>
              </w:rPr>
              <w:t>$614</w:t>
            </w:r>
          </w:p>
        </w:tc>
      </w:tr>
      <w:tr w:rsidR="00FC01FD" w:rsidRPr="00C92587" w14:paraId="79960200" w14:textId="77777777" w:rsidTr="00656633">
        <w:trPr>
          <w:trHeight w:hRule="exact" w:val="320"/>
        </w:trPr>
        <w:tc>
          <w:tcPr>
            <w:tcW w:w="3510" w:type="dxa"/>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799601FD" w14:textId="0A2BBA8F" w:rsidR="00FC01FD" w:rsidRPr="00C92587" w:rsidRDefault="00823797" w:rsidP="00656633">
            <w:pPr>
              <w:spacing w:after="0"/>
              <w:jc w:val="right"/>
              <w:rPr>
                <w:rFonts w:ascii="Rockwell" w:hAnsi="Rockwell"/>
                <w:sz w:val="20"/>
                <w:szCs w:val="20"/>
              </w:rPr>
            </w:pPr>
            <w:r>
              <w:rPr>
                <w:rFonts w:ascii="Rockwell" w:hAnsi="Rockwell"/>
                <w:sz w:val="20"/>
                <w:szCs w:val="20"/>
              </w:rPr>
              <w:t>$40,182</w:t>
            </w:r>
          </w:p>
        </w:tc>
        <w:tc>
          <w:tcPr>
            <w:tcW w:w="2160" w:type="dxa"/>
          </w:tcPr>
          <w:p w14:paraId="799601FE" w14:textId="4B515DA5" w:rsidR="00FC01FD" w:rsidRPr="00C92587" w:rsidRDefault="00656633" w:rsidP="00656633">
            <w:pPr>
              <w:spacing w:after="0"/>
              <w:ind w:left="1440"/>
              <w:jc w:val="right"/>
              <w:rPr>
                <w:rFonts w:ascii="Rockwell" w:hAnsi="Rockwell"/>
                <w:sz w:val="20"/>
                <w:szCs w:val="20"/>
              </w:rPr>
            </w:pPr>
            <w:r>
              <w:rPr>
                <w:rFonts w:ascii="Rockwell" w:hAnsi="Rockwell"/>
                <w:sz w:val="20"/>
                <w:szCs w:val="20"/>
              </w:rPr>
              <w:t>$3,349</w:t>
            </w:r>
          </w:p>
        </w:tc>
        <w:tc>
          <w:tcPr>
            <w:tcW w:w="2250" w:type="dxa"/>
          </w:tcPr>
          <w:p w14:paraId="799601FF" w14:textId="78874351" w:rsidR="00FC01FD" w:rsidRPr="00C92587" w:rsidRDefault="00656633" w:rsidP="00656633">
            <w:pPr>
              <w:spacing w:after="0"/>
              <w:ind w:left="1440"/>
              <w:jc w:val="right"/>
              <w:rPr>
                <w:rFonts w:ascii="Rockwell" w:hAnsi="Rockwell"/>
                <w:sz w:val="20"/>
                <w:szCs w:val="20"/>
              </w:rPr>
            </w:pPr>
            <w:r>
              <w:rPr>
                <w:rFonts w:ascii="Rockwell" w:hAnsi="Rockwell"/>
                <w:sz w:val="20"/>
                <w:szCs w:val="20"/>
              </w:rPr>
              <w:t>$773</w:t>
            </w:r>
          </w:p>
        </w:tc>
      </w:tr>
      <w:tr w:rsidR="00FC01FD" w:rsidRPr="00C92587" w14:paraId="79960205" w14:textId="77777777" w:rsidTr="00656633">
        <w:trPr>
          <w:trHeight w:hRule="exact" w:val="320"/>
        </w:trPr>
        <w:tc>
          <w:tcPr>
            <w:tcW w:w="3510" w:type="dxa"/>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79960202" w14:textId="2A83CA42" w:rsidR="00FC01FD" w:rsidRPr="00C92587" w:rsidRDefault="00656633" w:rsidP="00656633">
            <w:pPr>
              <w:spacing w:after="0"/>
              <w:jc w:val="right"/>
              <w:rPr>
                <w:rFonts w:ascii="Rockwell" w:hAnsi="Rockwell"/>
                <w:sz w:val="20"/>
                <w:szCs w:val="20"/>
              </w:rPr>
            </w:pPr>
            <w:r>
              <w:rPr>
                <w:rFonts w:ascii="Rockwell" w:hAnsi="Rockwell"/>
                <w:sz w:val="20"/>
                <w:szCs w:val="20"/>
              </w:rPr>
              <w:t>$48,470</w:t>
            </w:r>
          </w:p>
        </w:tc>
        <w:tc>
          <w:tcPr>
            <w:tcW w:w="2160" w:type="dxa"/>
          </w:tcPr>
          <w:p w14:paraId="79960203" w14:textId="079651C4" w:rsidR="00FC01FD" w:rsidRPr="00C92587" w:rsidRDefault="00656633" w:rsidP="00656633">
            <w:pPr>
              <w:spacing w:after="0"/>
              <w:ind w:left="1440"/>
              <w:jc w:val="right"/>
              <w:rPr>
                <w:rFonts w:ascii="Rockwell" w:hAnsi="Rockwell"/>
                <w:sz w:val="20"/>
                <w:szCs w:val="20"/>
              </w:rPr>
            </w:pPr>
            <w:r>
              <w:rPr>
                <w:rFonts w:ascii="Rockwell" w:hAnsi="Rockwell"/>
                <w:sz w:val="20"/>
                <w:szCs w:val="20"/>
              </w:rPr>
              <w:t>$4,040</w:t>
            </w:r>
          </w:p>
        </w:tc>
        <w:tc>
          <w:tcPr>
            <w:tcW w:w="2250" w:type="dxa"/>
          </w:tcPr>
          <w:p w14:paraId="79960204" w14:textId="571AAF43" w:rsidR="00FC01FD" w:rsidRPr="00C92587" w:rsidRDefault="00656633" w:rsidP="00656633">
            <w:pPr>
              <w:spacing w:after="0"/>
              <w:ind w:left="1440"/>
              <w:jc w:val="right"/>
              <w:rPr>
                <w:rFonts w:ascii="Rockwell" w:hAnsi="Rockwell"/>
                <w:sz w:val="20"/>
                <w:szCs w:val="20"/>
              </w:rPr>
            </w:pPr>
            <w:r>
              <w:rPr>
                <w:rFonts w:ascii="Rockwell" w:hAnsi="Rockwell"/>
                <w:sz w:val="20"/>
                <w:szCs w:val="20"/>
              </w:rPr>
              <w:t>$933</w:t>
            </w:r>
          </w:p>
        </w:tc>
      </w:tr>
      <w:tr w:rsidR="00FC01FD" w:rsidRPr="00C92587" w14:paraId="7996020A" w14:textId="77777777" w:rsidTr="00656633">
        <w:trPr>
          <w:trHeight w:hRule="exact" w:val="320"/>
        </w:trPr>
        <w:tc>
          <w:tcPr>
            <w:tcW w:w="3510" w:type="dxa"/>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2279C6E5" w:rsidR="00FC01FD" w:rsidRPr="00C92587" w:rsidRDefault="00656633" w:rsidP="00656633">
            <w:pPr>
              <w:spacing w:after="0"/>
              <w:jc w:val="right"/>
              <w:rPr>
                <w:rFonts w:ascii="Rockwell" w:hAnsi="Rockwell"/>
                <w:sz w:val="20"/>
                <w:szCs w:val="20"/>
              </w:rPr>
            </w:pPr>
            <w:r>
              <w:rPr>
                <w:rFonts w:ascii="Rockwell" w:hAnsi="Rockwell"/>
                <w:sz w:val="20"/>
                <w:szCs w:val="20"/>
              </w:rPr>
              <w:t>$56,758</w:t>
            </w:r>
          </w:p>
        </w:tc>
        <w:tc>
          <w:tcPr>
            <w:tcW w:w="2160" w:type="dxa"/>
          </w:tcPr>
          <w:p w14:paraId="79960208" w14:textId="505E96CD" w:rsidR="00FC01FD" w:rsidRPr="00C92587" w:rsidRDefault="00656633" w:rsidP="00656633">
            <w:pPr>
              <w:spacing w:after="0"/>
              <w:ind w:left="1440"/>
              <w:jc w:val="right"/>
              <w:rPr>
                <w:rFonts w:ascii="Rockwell" w:hAnsi="Rockwell"/>
                <w:sz w:val="20"/>
                <w:szCs w:val="20"/>
              </w:rPr>
            </w:pPr>
            <w:r>
              <w:rPr>
                <w:rFonts w:ascii="Rockwell" w:hAnsi="Rockwell"/>
                <w:sz w:val="20"/>
                <w:szCs w:val="20"/>
              </w:rPr>
              <w:t>$4,730</w:t>
            </w:r>
          </w:p>
        </w:tc>
        <w:tc>
          <w:tcPr>
            <w:tcW w:w="2250" w:type="dxa"/>
          </w:tcPr>
          <w:p w14:paraId="79960209" w14:textId="34227F93" w:rsidR="00FC01FD" w:rsidRPr="00C92587" w:rsidRDefault="00656633" w:rsidP="00656633">
            <w:pPr>
              <w:spacing w:after="0"/>
              <w:ind w:left="1440"/>
              <w:jc w:val="right"/>
              <w:rPr>
                <w:rFonts w:ascii="Rockwell" w:hAnsi="Rockwell"/>
                <w:sz w:val="20"/>
                <w:szCs w:val="20"/>
              </w:rPr>
            </w:pPr>
            <w:r>
              <w:rPr>
                <w:rFonts w:ascii="Rockwell" w:hAnsi="Rockwell"/>
                <w:sz w:val="20"/>
                <w:szCs w:val="20"/>
              </w:rPr>
              <w:t>$1,092</w:t>
            </w:r>
          </w:p>
        </w:tc>
      </w:tr>
      <w:tr w:rsidR="00FC01FD" w:rsidRPr="00C92587" w14:paraId="7996020F" w14:textId="77777777" w:rsidTr="00656633">
        <w:trPr>
          <w:trHeight w:hRule="exact" w:val="320"/>
        </w:trPr>
        <w:tc>
          <w:tcPr>
            <w:tcW w:w="3510"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63B69499" w:rsidR="00FC01FD" w:rsidRPr="00C92587" w:rsidRDefault="00656633" w:rsidP="00656633">
            <w:pPr>
              <w:spacing w:after="0"/>
              <w:jc w:val="right"/>
              <w:rPr>
                <w:rFonts w:ascii="Rockwell" w:hAnsi="Rockwell"/>
                <w:sz w:val="20"/>
                <w:szCs w:val="20"/>
              </w:rPr>
            </w:pPr>
            <w:r>
              <w:rPr>
                <w:rFonts w:ascii="Rockwell" w:hAnsi="Rockwell"/>
                <w:sz w:val="20"/>
                <w:szCs w:val="20"/>
              </w:rPr>
              <w:t>$65,046</w:t>
            </w:r>
          </w:p>
        </w:tc>
        <w:tc>
          <w:tcPr>
            <w:tcW w:w="2160" w:type="dxa"/>
          </w:tcPr>
          <w:p w14:paraId="7996020D" w14:textId="031E6E84" w:rsidR="00FC01FD" w:rsidRPr="00C92587" w:rsidRDefault="00656633" w:rsidP="00656633">
            <w:pPr>
              <w:spacing w:after="0"/>
              <w:ind w:left="1440"/>
              <w:jc w:val="right"/>
              <w:rPr>
                <w:rFonts w:ascii="Rockwell" w:hAnsi="Rockwell"/>
                <w:sz w:val="20"/>
                <w:szCs w:val="20"/>
              </w:rPr>
            </w:pPr>
            <w:r>
              <w:rPr>
                <w:rFonts w:ascii="Rockwell" w:hAnsi="Rockwell"/>
                <w:sz w:val="20"/>
                <w:szCs w:val="20"/>
              </w:rPr>
              <w:t>$5,421</w:t>
            </w:r>
          </w:p>
        </w:tc>
        <w:tc>
          <w:tcPr>
            <w:tcW w:w="2250" w:type="dxa"/>
          </w:tcPr>
          <w:p w14:paraId="7996020E" w14:textId="43746ADF" w:rsidR="00FC01FD" w:rsidRPr="00C92587" w:rsidRDefault="00656633" w:rsidP="00656633">
            <w:pPr>
              <w:spacing w:after="0"/>
              <w:ind w:left="1440"/>
              <w:jc w:val="right"/>
              <w:rPr>
                <w:rFonts w:ascii="Rockwell" w:hAnsi="Rockwell"/>
                <w:sz w:val="20"/>
                <w:szCs w:val="20"/>
              </w:rPr>
            </w:pPr>
            <w:r>
              <w:rPr>
                <w:rFonts w:ascii="Rockwell" w:hAnsi="Rockwell"/>
                <w:sz w:val="20"/>
                <w:szCs w:val="20"/>
              </w:rPr>
              <w:t>$1,251</w:t>
            </w:r>
          </w:p>
        </w:tc>
      </w:tr>
      <w:tr w:rsidR="00FC01FD" w:rsidRPr="00C92587" w14:paraId="79960214" w14:textId="77777777" w:rsidTr="00656633">
        <w:trPr>
          <w:trHeight w:hRule="exact" w:val="320"/>
        </w:trPr>
        <w:tc>
          <w:tcPr>
            <w:tcW w:w="3510"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1FFBEB38" w:rsidR="00FC01FD" w:rsidRPr="00C92587" w:rsidRDefault="00656633" w:rsidP="00656633">
            <w:pPr>
              <w:spacing w:after="0"/>
              <w:jc w:val="right"/>
              <w:rPr>
                <w:rFonts w:ascii="Rockwell" w:hAnsi="Rockwell"/>
                <w:sz w:val="20"/>
                <w:szCs w:val="20"/>
              </w:rPr>
            </w:pPr>
            <w:r>
              <w:rPr>
                <w:rFonts w:ascii="Rockwell" w:hAnsi="Rockwell"/>
                <w:sz w:val="20"/>
                <w:szCs w:val="20"/>
              </w:rPr>
              <w:t>$73,334</w:t>
            </w:r>
          </w:p>
        </w:tc>
        <w:tc>
          <w:tcPr>
            <w:tcW w:w="2160" w:type="dxa"/>
          </w:tcPr>
          <w:p w14:paraId="79960212" w14:textId="1131F07A" w:rsidR="00FC01FD" w:rsidRPr="00C92587" w:rsidRDefault="00656633" w:rsidP="00656633">
            <w:pPr>
              <w:spacing w:after="0"/>
              <w:ind w:left="1440"/>
              <w:jc w:val="right"/>
              <w:rPr>
                <w:rFonts w:ascii="Rockwell" w:hAnsi="Rockwell"/>
                <w:sz w:val="20"/>
                <w:szCs w:val="20"/>
              </w:rPr>
            </w:pPr>
            <w:r>
              <w:rPr>
                <w:rFonts w:ascii="Rockwell" w:hAnsi="Rockwell"/>
                <w:sz w:val="20"/>
                <w:szCs w:val="20"/>
              </w:rPr>
              <w:t>$6,112</w:t>
            </w:r>
          </w:p>
        </w:tc>
        <w:tc>
          <w:tcPr>
            <w:tcW w:w="2250" w:type="dxa"/>
          </w:tcPr>
          <w:p w14:paraId="79960213" w14:textId="0289428D" w:rsidR="00FC01FD" w:rsidRPr="00C92587" w:rsidRDefault="00656633" w:rsidP="00656633">
            <w:pPr>
              <w:spacing w:after="0"/>
              <w:ind w:left="1440"/>
              <w:jc w:val="right"/>
              <w:rPr>
                <w:rFonts w:ascii="Rockwell" w:hAnsi="Rockwell"/>
                <w:sz w:val="20"/>
                <w:szCs w:val="20"/>
              </w:rPr>
            </w:pPr>
            <w:r>
              <w:rPr>
                <w:rFonts w:ascii="Rockwell" w:hAnsi="Rockwell"/>
                <w:sz w:val="20"/>
                <w:szCs w:val="20"/>
              </w:rPr>
              <w:t>$1,411</w:t>
            </w:r>
          </w:p>
        </w:tc>
      </w:tr>
      <w:tr w:rsidR="00FC01FD" w:rsidRPr="00C92587" w14:paraId="79960219" w14:textId="77777777" w:rsidTr="00656633">
        <w:trPr>
          <w:trHeight w:hRule="exact" w:val="320"/>
        </w:trPr>
        <w:tc>
          <w:tcPr>
            <w:tcW w:w="3510"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13ADC7FD" w:rsidR="00FC01FD" w:rsidRPr="00C92587" w:rsidRDefault="00656633" w:rsidP="00656633">
            <w:pPr>
              <w:spacing w:after="0"/>
              <w:jc w:val="right"/>
              <w:rPr>
                <w:rFonts w:ascii="Rockwell" w:hAnsi="Rockwell"/>
                <w:sz w:val="20"/>
                <w:szCs w:val="20"/>
              </w:rPr>
            </w:pPr>
            <w:r>
              <w:rPr>
                <w:rFonts w:ascii="Rockwell" w:hAnsi="Rockwell"/>
                <w:sz w:val="20"/>
                <w:szCs w:val="20"/>
              </w:rPr>
              <w:t>$81,622</w:t>
            </w:r>
          </w:p>
        </w:tc>
        <w:tc>
          <w:tcPr>
            <w:tcW w:w="2160" w:type="dxa"/>
          </w:tcPr>
          <w:p w14:paraId="79960217" w14:textId="5040F82C" w:rsidR="00FC01FD" w:rsidRPr="00C92587" w:rsidRDefault="00656633" w:rsidP="00656633">
            <w:pPr>
              <w:spacing w:after="0"/>
              <w:ind w:left="1440"/>
              <w:jc w:val="right"/>
              <w:rPr>
                <w:rFonts w:ascii="Rockwell" w:hAnsi="Rockwell"/>
                <w:sz w:val="20"/>
                <w:szCs w:val="20"/>
              </w:rPr>
            </w:pPr>
            <w:r>
              <w:rPr>
                <w:rFonts w:ascii="Rockwell" w:hAnsi="Rockwell"/>
                <w:sz w:val="20"/>
                <w:szCs w:val="20"/>
              </w:rPr>
              <w:t>$6,802</w:t>
            </w:r>
          </w:p>
        </w:tc>
        <w:tc>
          <w:tcPr>
            <w:tcW w:w="2250" w:type="dxa"/>
          </w:tcPr>
          <w:p w14:paraId="79960218" w14:textId="4344FB6A" w:rsidR="00FC01FD" w:rsidRPr="00C92587" w:rsidRDefault="00656633" w:rsidP="00656633">
            <w:pPr>
              <w:spacing w:after="0"/>
              <w:ind w:left="1440"/>
              <w:jc w:val="right"/>
              <w:rPr>
                <w:rFonts w:ascii="Rockwell" w:hAnsi="Rockwell"/>
                <w:sz w:val="20"/>
                <w:szCs w:val="20"/>
              </w:rPr>
            </w:pPr>
            <w:r>
              <w:rPr>
                <w:rFonts w:ascii="Rockwell" w:hAnsi="Rockwell"/>
                <w:sz w:val="20"/>
                <w:szCs w:val="20"/>
              </w:rPr>
              <w:t>$1,570</w:t>
            </w:r>
          </w:p>
        </w:tc>
      </w:tr>
      <w:tr w:rsidR="00FC01FD" w:rsidRPr="00C92587" w14:paraId="7996021E" w14:textId="77777777" w:rsidTr="00656633">
        <w:trPr>
          <w:trHeight w:hRule="exact" w:val="316"/>
        </w:trPr>
        <w:tc>
          <w:tcPr>
            <w:tcW w:w="3510"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795C0116" w:rsidR="00FC01FD" w:rsidRPr="00C92587" w:rsidRDefault="00656633" w:rsidP="00656633">
            <w:pPr>
              <w:spacing w:after="0"/>
              <w:jc w:val="right"/>
              <w:rPr>
                <w:rFonts w:ascii="Rockwell" w:hAnsi="Rockwell"/>
                <w:sz w:val="20"/>
                <w:szCs w:val="20"/>
              </w:rPr>
            </w:pPr>
            <w:r>
              <w:rPr>
                <w:rFonts w:ascii="Rockwell" w:hAnsi="Rockwell"/>
                <w:sz w:val="20"/>
                <w:szCs w:val="20"/>
              </w:rPr>
              <w:t>$8,288</w:t>
            </w:r>
          </w:p>
        </w:tc>
        <w:tc>
          <w:tcPr>
            <w:tcW w:w="2160" w:type="dxa"/>
          </w:tcPr>
          <w:p w14:paraId="7996021C" w14:textId="7B48AD41" w:rsidR="00FC01FD" w:rsidRPr="00C92587" w:rsidRDefault="00656633" w:rsidP="00656633">
            <w:pPr>
              <w:spacing w:after="0"/>
              <w:ind w:left="1440"/>
              <w:jc w:val="right"/>
              <w:rPr>
                <w:rFonts w:ascii="Rockwell" w:hAnsi="Rockwell"/>
                <w:sz w:val="20"/>
                <w:szCs w:val="20"/>
              </w:rPr>
            </w:pPr>
            <w:r>
              <w:rPr>
                <w:rFonts w:ascii="Rockwell" w:hAnsi="Rockwell"/>
                <w:sz w:val="20"/>
                <w:szCs w:val="20"/>
              </w:rPr>
              <w:t>$691</w:t>
            </w:r>
          </w:p>
        </w:tc>
        <w:tc>
          <w:tcPr>
            <w:tcW w:w="2250" w:type="dxa"/>
          </w:tcPr>
          <w:p w14:paraId="7996021D" w14:textId="78CF7FF3" w:rsidR="00FC01FD" w:rsidRPr="00C92587" w:rsidRDefault="00656633" w:rsidP="00656633">
            <w:pPr>
              <w:spacing w:after="0"/>
              <w:ind w:left="1440"/>
              <w:jc w:val="right"/>
              <w:rPr>
                <w:rFonts w:ascii="Rockwell" w:hAnsi="Rockwell"/>
                <w:sz w:val="20"/>
                <w:szCs w:val="20"/>
              </w:rPr>
            </w:pPr>
            <w:r>
              <w:rPr>
                <w:rFonts w:ascii="Rockwell" w:hAnsi="Rockwell"/>
                <w:sz w:val="20"/>
                <w:szCs w:val="20"/>
              </w:rPr>
              <w:t>$160</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447377F6" w:rsidR="00763F13" w:rsidRPr="00EA19C2" w:rsidRDefault="00763F13" w:rsidP="00EA19C2">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 xml:space="preserve">If you believe children in your household meet these descriptions and haven’t been told your children will get free meals, please call or e-mail </w:t>
      </w:r>
      <w:r w:rsidR="00EA19C2">
        <w:rPr>
          <w:rStyle w:val="Strong"/>
          <w:rFonts w:ascii="Rockwell" w:hAnsi="Rockwell"/>
          <w:color w:val="auto"/>
          <w:sz w:val="20"/>
          <w:szCs w:val="20"/>
        </w:rPr>
        <w:t>Stella Aires (801)768-4202 ext. 5112 or saires@renacademy.org</w:t>
      </w:r>
    </w:p>
    <w:p w14:paraId="79960230" w14:textId="7BCB54C5"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Do I need to fill out an application for each child?  </w:t>
      </w:r>
      <w:r w:rsidRPr="00C92587">
        <w:rPr>
          <w:rFonts w:ascii="Rockwell" w:hAnsi="Rockwell"/>
          <w:sz w:val="20"/>
          <w:szCs w:val="20"/>
        </w:rPr>
        <w:t xml:space="preserve">No. </w:t>
      </w:r>
      <w:r w:rsidR="00B46DCF">
        <w:rPr>
          <w:rFonts w:ascii="Rockwell" w:hAnsi="Rockwell"/>
          <w:i/>
          <w:sz w:val="20"/>
          <w:szCs w:val="20"/>
        </w:rPr>
        <w:t xml:space="preserve">Fill out the </w:t>
      </w:r>
      <w:r w:rsidRPr="00C92587">
        <w:rPr>
          <w:rStyle w:val="SubtleEmphasis"/>
          <w:rFonts w:ascii="Rockwell" w:hAnsi="Rockwell"/>
          <w:sz w:val="20"/>
          <w:szCs w:val="20"/>
        </w:rPr>
        <w:t>Free and Reduced Price School Meals Application</w:t>
      </w:r>
      <w:r w:rsidR="00B46DCF">
        <w:rPr>
          <w:rStyle w:val="SubtleEmphasis"/>
          <w:rFonts w:ascii="Rockwell" w:hAnsi="Rockwell"/>
          <w:sz w:val="20"/>
          <w:szCs w:val="20"/>
        </w:rPr>
        <w:t xml:space="preserve"> online</w:t>
      </w:r>
      <w:r w:rsidRPr="00C92587">
        <w:rPr>
          <w:rStyle w:val="SubtleEmphasis"/>
          <w:rFonts w:ascii="Rockwell" w:hAnsi="Rockwell"/>
          <w:sz w:val="20"/>
          <w:szCs w:val="20"/>
        </w:rPr>
        <w:t xml:space="preserve"> for all students in your household.</w:t>
      </w:r>
      <w:r w:rsidRPr="00C92587">
        <w:rPr>
          <w:rFonts w:ascii="Rockwell" w:hAnsi="Rockwell"/>
          <w:sz w:val="20"/>
          <w:szCs w:val="20"/>
        </w:rPr>
        <w:t xml:space="preserve"> We cannot approve an application that is not complete, so be sure to fill out all required information</w:t>
      </w:r>
      <w:r w:rsidR="00EA19C2">
        <w:rPr>
          <w:rFonts w:ascii="Rockwell" w:hAnsi="Rockwell"/>
          <w:sz w:val="20"/>
          <w:szCs w:val="20"/>
        </w:rPr>
        <w:t xml:space="preserve"> online at </w:t>
      </w:r>
      <w:hyperlink r:id="rId8" w:history="1">
        <w:r w:rsidR="00EA19C2">
          <w:rPr>
            <w:rStyle w:val="Hyperlink"/>
          </w:rPr>
          <w:t>https://renaissance.usoe-dcs.org/</w:t>
        </w:r>
      </w:hyperlink>
    </w:p>
    <w:p w14:paraId="79960231" w14:textId="599F6B1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C92587">
        <w:rPr>
          <w:rFonts w:ascii="Rockwell" w:hAnsi="Rockwell" w:cs="Arial"/>
          <w:bCs/>
          <w:sz w:val="20"/>
          <w:szCs w:val="20"/>
          <w:lang w:bidi="ar-SA"/>
        </w:rPr>
        <w:t xml:space="preserve"> If any children in your household were missing from your eligibility notification, contact </w:t>
      </w:r>
      <w:r w:rsidR="00EA19C2">
        <w:rPr>
          <w:rStyle w:val="Strong"/>
          <w:rFonts w:ascii="Rockwell" w:hAnsi="Rockwell"/>
          <w:color w:val="auto"/>
          <w:sz w:val="20"/>
          <w:szCs w:val="20"/>
        </w:rPr>
        <w:t xml:space="preserve">Renaissance Academy Food Service </w:t>
      </w:r>
      <w:proofErr w:type="spellStart"/>
      <w:r w:rsidR="00EA19C2">
        <w:rPr>
          <w:rStyle w:val="Strong"/>
          <w:rFonts w:ascii="Rockwell" w:hAnsi="Rockwell"/>
          <w:color w:val="auto"/>
          <w:sz w:val="20"/>
          <w:szCs w:val="20"/>
        </w:rPr>
        <w:t>Dept</w:t>
      </w:r>
      <w:proofErr w:type="spellEnd"/>
      <w:r w:rsidR="00EA19C2">
        <w:rPr>
          <w:rStyle w:val="Strong"/>
          <w:rFonts w:ascii="Rockwell" w:hAnsi="Rockwell"/>
          <w:color w:val="auto"/>
          <w:sz w:val="20"/>
          <w:szCs w:val="20"/>
        </w:rPr>
        <w:t xml:space="preserve"> Attn: S</w:t>
      </w:r>
      <w:r w:rsidR="00EA19C2" w:rsidRPr="00314A13">
        <w:rPr>
          <w:rStyle w:val="Strong"/>
          <w:rFonts w:ascii="Rockwell" w:hAnsi="Rockwell"/>
          <w:color w:val="auto"/>
          <w:sz w:val="20"/>
          <w:szCs w:val="20"/>
        </w:rPr>
        <w:t>tella Aires 3435 N</w:t>
      </w:r>
      <w:r w:rsidR="00EA19C2">
        <w:rPr>
          <w:rStyle w:val="Strong"/>
          <w:rFonts w:ascii="Rockwell" w:hAnsi="Rockwell"/>
          <w:color w:val="auto"/>
          <w:sz w:val="20"/>
          <w:szCs w:val="20"/>
        </w:rPr>
        <w:t>orth 1120 East Lehi, Utah 84043, (801)768-4202 ext. 5112 or saires@renacademy.org</w:t>
      </w:r>
      <w:r w:rsidR="002E1AE9" w:rsidRPr="00C92587">
        <w:rPr>
          <w:rStyle w:val="Strong"/>
          <w:rFonts w:ascii="Rockwell" w:hAnsi="Rockwell"/>
          <w:color w:val="auto"/>
          <w:sz w:val="20"/>
          <w:szCs w:val="20"/>
        </w:rPr>
        <w:t xml:space="preserve"> </w:t>
      </w:r>
      <w:r w:rsidRPr="00C92587">
        <w:rPr>
          <w:rFonts w:ascii="Rockwell" w:hAnsi="Rockwell" w:cs="Arial"/>
          <w:bCs/>
          <w:sz w:val="20"/>
          <w:szCs w:val="20"/>
          <w:lang w:bidi="ar-SA"/>
        </w:rPr>
        <w:t>immediately.</w:t>
      </w:r>
    </w:p>
    <w:p w14:paraId="79960232" w14:textId="7F9C8321" w:rsidR="004A6651" w:rsidRPr="00C92587" w:rsidRDefault="004A6651" w:rsidP="00763F13">
      <w:pPr>
        <w:numPr>
          <w:ilvl w:val="0"/>
          <w:numId w:val="1"/>
        </w:numPr>
        <w:rPr>
          <w:rFonts w:ascii="Rockwell" w:hAnsi="Rockwell"/>
          <w:sz w:val="20"/>
          <w:szCs w:val="20"/>
        </w:rPr>
      </w:pPr>
      <w:r w:rsidRPr="00C92587">
        <w:rPr>
          <w:rFonts w:ascii="Rockwell" w:hAnsi="Rockwell"/>
          <w:sz w:val="20"/>
          <w:szCs w:val="20"/>
        </w:rPr>
        <w:t xml:space="preserve">CAN I APPLY ONLINE? Yes! </w:t>
      </w:r>
      <w:r w:rsidR="00542636">
        <w:rPr>
          <w:rFonts w:ascii="Rockwell" w:hAnsi="Rockwell"/>
          <w:sz w:val="20"/>
          <w:szCs w:val="20"/>
        </w:rPr>
        <w:t>This year we moved to online applications only</w:t>
      </w:r>
      <w:r w:rsidRPr="00C92587">
        <w:rPr>
          <w:rFonts w:ascii="Rockwell" w:hAnsi="Rockwell"/>
          <w:sz w:val="20"/>
          <w:szCs w:val="20"/>
        </w:rPr>
        <w:t>. The online application has the same requirements and will ask you for the same information as the paper application. Visit</w:t>
      </w:r>
      <w:r w:rsidR="00DB3AE5">
        <w:rPr>
          <w:rFonts w:ascii="Rockwell" w:hAnsi="Rockwell"/>
          <w:sz w:val="20"/>
          <w:szCs w:val="20"/>
        </w:rPr>
        <w:t xml:space="preserve">  </w:t>
      </w:r>
      <w:hyperlink r:id="rId9" w:history="1">
        <w:r w:rsidR="00DB3AE5">
          <w:rPr>
            <w:rStyle w:val="Hyperlink"/>
          </w:rPr>
          <w:t>https://renaissance.usoe-dcs.org/</w:t>
        </w:r>
      </w:hyperlink>
      <w:r w:rsidRPr="00C92587">
        <w:rPr>
          <w:rFonts w:ascii="Rockwell" w:hAnsi="Rockwell"/>
          <w:sz w:val="20"/>
          <w:szCs w:val="20"/>
        </w:rPr>
        <w:t xml:space="preserve"> to begin or </w:t>
      </w:r>
      <w:r w:rsidR="00976B31">
        <w:rPr>
          <w:rFonts w:ascii="Rockwell" w:hAnsi="Rockwell"/>
          <w:sz w:val="20"/>
          <w:szCs w:val="20"/>
        </w:rPr>
        <w:t>to</w:t>
      </w:r>
      <w:r w:rsidR="00976B31" w:rsidRPr="00C92587">
        <w:rPr>
          <w:rFonts w:ascii="Rockwell" w:hAnsi="Rockwell"/>
          <w:sz w:val="20"/>
          <w:szCs w:val="20"/>
        </w:rPr>
        <w:t xml:space="preserve"> </w:t>
      </w:r>
      <w:r w:rsidRPr="00C92587">
        <w:rPr>
          <w:rFonts w:ascii="Rockwell" w:hAnsi="Rockwell"/>
          <w:sz w:val="20"/>
          <w:szCs w:val="20"/>
        </w:rPr>
        <w:t xml:space="preserve">learn more about the online application process. </w:t>
      </w:r>
      <w:r w:rsidRPr="00C92587">
        <w:rPr>
          <w:rFonts w:ascii="Rockwell" w:hAnsi="Rockwell" w:cs="Arial"/>
          <w:bCs/>
          <w:sz w:val="20"/>
          <w:szCs w:val="20"/>
          <w:lang w:bidi="ar-SA"/>
        </w:rPr>
        <w:t xml:space="preserve">Contact </w:t>
      </w:r>
      <w:r w:rsidR="00DB3AE5">
        <w:rPr>
          <w:rStyle w:val="Strong"/>
          <w:rFonts w:ascii="Rockwell" w:hAnsi="Rockwell"/>
          <w:color w:val="auto"/>
          <w:sz w:val="20"/>
          <w:szCs w:val="20"/>
        </w:rPr>
        <w:t xml:space="preserve">Renaissance Academy Food Service </w:t>
      </w:r>
      <w:proofErr w:type="spellStart"/>
      <w:r w:rsidR="00DB3AE5">
        <w:rPr>
          <w:rStyle w:val="Strong"/>
          <w:rFonts w:ascii="Rockwell" w:hAnsi="Rockwell"/>
          <w:color w:val="auto"/>
          <w:sz w:val="20"/>
          <w:szCs w:val="20"/>
        </w:rPr>
        <w:t>Dept</w:t>
      </w:r>
      <w:proofErr w:type="spellEnd"/>
      <w:r w:rsidR="00DB3AE5">
        <w:rPr>
          <w:rStyle w:val="Strong"/>
          <w:rFonts w:ascii="Rockwell" w:hAnsi="Rockwell"/>
          <w:color w:val="auto"/>
          <w:sz w:val="20"/>
          <w:szCs w:val="20"/>
        </w:rPr>
        <w:t xml:space="preserve"> Attn: S</w:t>
      </w:r>
      <w:r w:rsidR="00DB3AE5" w:rsidRPr="00314A13">
        <w:rPr>
          <w:rStyle w:val="Strong"/>
          <w:rFonts w:ascii="Rockwell" w:hAnsi="Rockwell"/>
          <w:color w:val="auto"/>
          <w:sz w:val="20"/>
          <w:szCs w:val="20"/>
        </w:rPr>
        <w:t>tella Aires 3435 N</w:t>
      </w:r>
      <w:r w:rsidR="00DB3AE5">
        <w:rPr>
          <w:rStyle w:val="Strong"/>
          <w:rFonts w:ascii="Rockwell" w:hAnsi="Rockwell"/>
          <w:color w:val="auto"/>
          <w:sz w:val="20"/>
          <w:szCs w:val="20"/>
        </w:rPr>
        <w:t>orth 1120 East Lehi, Utah 84043, (801)768-4202 ext. 5112 or saires@renacademy.org</w:t>
      </w:r>
      <w:r w:rsidR="00DB3AE5" w:rsidRPr="00C92587">
        <w:rPr>
          <w:rStyle w:val="Strong"/>
          <w:rFonts w:ascii="Rockwell" w:hAnsi="Rockwell"/>
          <w:b w:val="0"/>
          <w:color w:val="auto"/>
          <w:sz w:val="20"/>
          <w:szCs w:val="20"/>
        </w:rPr>
        <w:t xml:space="preserve"> </w:t>
      </w:r>
      <w:r w:rsidRPr="00C92587">
        <w:rPr>
          <w:rStyle w:val="Strong"/>
          <w:rFonts w:ascii="Rockwell" w:hAnsi="Rockwell"/>
          <w:b w:val="0"/>
          <w:color w:val="auto"/>
          <w:sz w:val="20"/>
          <w:szCs w:val="20"/>
        </w:rPr>
        <w:t>if you have any questions about the online application.</w:t>
      </w:r>
    </w:p>
    <w:p w14:paraId="79960233" w14:textId="05623BF0"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650DD5">
        <w:rPr>
          <w:rFonts w:ascii="Rockwell" w:hAnsi="Rockwell"/>
          <w:b/>
          <w:sz w:val="20"/>
          <w:szCs w:val="20"/>
        </w:rPr>
        <w:t xml:space="preserve"> September 25</w:t>
      </w:r>
      <w:r w:rsidR="00650DD5" w:rsidRPr="00650DD5">
        <w:rPr>
          <w:rFonts w:ascii="Rockwell" w:hAnsi="Rockwell"/>
          <w:b/>
          <w:sz w:val="20"/>
          <w:szCs w:val="20"/>
          <w:vertAlign w:val="superscript"/>
        </w:rPr>
        <w:t>th</w:t>
      </w:r>
      <w:r w:rsidR="00650DD5">
        <w:rPr>
          <w:rFonts w:ascii="Rockwell" w:hAnsi="Rockwell"/>
          <w:b/>
          <w:sz w:val="20"/>
          <w:szCs w:val="20"/>
        </w:rPr>
        <w:t>, 2019</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proofErr w:type="gramStart"/>
      <w:r w:rsidR="00336F27">
        <w:rPr>
          <w:rFonts w:ascii="Rockwell" w:hAnsi="Rockwell"/>
          <w:sz w:val="20"/>
          <w:szCs w:val="20"/>
        </w:rPr>
        <w:t xml:space="preserve">meals </w:t>
      </w:r>
      <w:r w:rsidR="000C0DB1">
        <w:rPr>
          <w:rFonts w:ascii="Rockwell" w:hAnsi="Rockwell"/>
          <w:sz w:val="20"/>
          <w:szCs w:val="20"/>
        </w:rPr>
        <w:t>,</w:t>
      </w:r>
      <w:proofErr w:type="gramEnd"/>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601DD2D6" w:rsidR="00763F13" w:rsidRPr="00DB3AE5" w:rsidRDefault="00763F13" w:rsidP="00DB3AE5">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00DB3AE5">
        <w:rPr>
          <w:rStyle w:val="Strong"/>
          <w:rFonts w:ascii="Rockwell" w:hAnsi="Rockwell"/>
          <w:color w:val="auto"/>
          <w:sz w:val="20"/>
          <w:szCs w:val="20"/>
        </w:rPr>
        <w:t>Renaissance Academy Attn: S</w:t>
      </w:r>
      <w:r w:rsidR="00DB3AE5" w:rsidRPr="00314A13">
        <w:rPr>
          <w:rStyle w:val="Strong"/>
          <w:rFonts w:ascii="Rockwell" w:hAnsi="Rockwell"/>
          <w:color w:val="auto"/>
          <w:sz w:val="20"/>
          <w:szCs w:val="20"/>
        </w:rPr>
        <w:t>tella Aires 3435 N</w:t>
      </w:r>
      <w:r w:rsidR="00DB3AE5">
        <w:rPr>
          <w:rStyle w:val="Strong"/>
          <w:rFonts w:ascii="Rockwell" w:hAnsi="Rockwell"/>
          <w:color w:val="auto"/>
          <w:sz w:val="20"/>
          <w:szCs w:val="20"/>
        </w:rPr>
        <w:t>orth 1120 East Lehi, Utah 84043, (801)768-4202 ext. 5112 or saires@renacademy.org</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D" w14:textId="4921A848" w:rsidR="001C24A5" w:rsidRPr="00C92587" w:rsidRDefault="00763F13" w:rsidP="002E1AE9">
      <w:pPr>
        <w:numPr>
          <w:ilvl w:val="0"/>
          <w:numId w:val="1"/>
        </w:numPr>
        <w:rPr>
          <w:rFonts w:ascii="Rockwell" w:hAnsi="Rockwell"/>
          <w:sz w:val="20"/>
          <w:szCs w:val="20"/>
        </w:rPr>
      </w:pPr>
      <w:bookmarkStart w:id="0" w:name="_GoBack"/>
      <w:bookmarkEnd w:id="0"/>
      <w:r w:rsidRPr="00C92587">
        <w:rPr>
          <w:rStyle w:val="Emphasis"/>
          <w:rFonts w:ascii="Rockwell" w:hAnsi="Rockwell"/>
        </w:rPr>
        <w:t>My family needs more help. Are there other programs we might apply for?</w:t>
      </w:r>
      <w:r w:rsidRPr="00C92587">
        <w:rPr>
          <w:rFonts w:ascii="Rockwell" w:hAnsi="Rockwell"/>
          <w:sz w:val="20"/>
          <w:szCs w:val="20"/>
        </w:rPr>
        <w:t xml:space="preserve"> To find out how to apply for </w:t>
      </w:r>
      <w:r w:rsidR="00DB3AE5">
        <w:rPr>
          <w:rFonts w:ascii="Rockwell" w:hAnsi="Rockwell"/>
          <w:b/>
          <w:sz w:val="20"/>
          <w:szCs w:val="20"/>
        </w:rPr>
        <w:t>Utah SNAP</w:t>
      </w:r>
      <w:r w:rsidRPr="00C92587">
        <w:rPr>
          <w:rFonts w:ascii="Rockwell" w:hAnsi="Rockwell"/>
          <w:sz w:val="20"/>
          <w:szCs w:val="20"/>
        </w:rPr>
        <w:t xml:space="preserve"> or other assistance benefits, contact your local assistance office or call </w:t>
      </w:r>
      <w:r w:rsidR="00B46DCF">
        <w:rPr>
          <w:rStyle w:val="Strong"/>
          <w:rFonts w:ascii="Rockwell" w:hAnsi="Rockwell"/>
          <w:color w:val="auto"/>
          <w:sz w:val="20"/>
          <w:szCs w:val="20"/>
        </w:rPr>
        <w:t xml:space="preserve">801-526-0950 or toll free 1-866-435-7414. 21Utah is operated through the United Way to provide resources for assistance. You can find 211 Utah online at </w:t>
      </w:r>
      <w:hyperlink r:id="rId10" w:history="1">
        <w:r w:rsidR="00B46DCF" w:rsidRPr="00CE5510">
          <w:rPr>
            <w:rStyle w:val="Hyperlink"/>
            <w:rFonts w:ascii="Rockwell" w:hAnsi="Rockwell"/>
            <w:spacing w:val="5"/>
            <w:sz w:val="20"/>
            <w:szCs w:val="20"/>
          </w:rPr>
          <w:t>www.21utah.org</w:t>
        </w:r>
      </w:hyperlink>
      <w:r w:rsidR="00B46DCF">
        <w:rPr>
          <w:rStyle w:val="Strong"/>
          <w:rFonts w:ascii="Rockwell" w:hAnsi="Rockwell"/>
          <w:color w:val="auto"/>
          <w:sz w:val="20"/>
          <w:szCs w:val="20"/>
        </w:rPr>
        <w:t xml:space="preserve"> call 2-1-1 or 1-888-826-9790</w:t>
      </w:r>
      <w:r w:rsidR="00DB3AE5" w:rsidRPr="00C92587">
        <w:rPr>
          <w:rFonts w:ascii="Rockwell" w:hAnsi="Rockwell"/>
          <w:sz w:val="20"/>
          <w:szCs w:val="20"/>
        </w:rPr>
        <w:t>.</w:t>
      </w:r>
    </w:p>
    <w:p w14:paraId="7996023E" w14:textId="4C893722"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00EA19C2">
        <w:rPr>
          <w:rStyle w:val="Strong"/>
          <w:rFonts w:ascii="Rockwell" w:hAnsi="Rockwell"/>
          <w:color w:val="auto"/>
          <w:sz w:val="20"/>
          <w:szCs w:val="20"/>
        </w:rPr>
        <w:t>Stella Aires (801)768-4202 ext. 5112</w:t>
      </w:r>
      <w:r w:rsidR="00EA19C2" w:rsidRPr="00C92587">
        <w:rPr>
          <w:rStyle w:val="IntenseEmphasis"/>
          <w:rFonts w:ascii="Rockwell" w:hAnsi="Rockwell"/>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1879733E" w14:textId="77777777" w:rsidR="00EA19C2" w:rsidRPr="00C92587" w:rsidRDefault="00EA19C2" w:rsidP="00EA19C2">
      <w:pPr>
        <w:rPr>
          <w:rFonts w:ascii="Rockwell" w:hAnsi="Rockwell"/>
        </w:rPr>
      </w:pPr>
      <w:r>
        <w:rPr>
          <w:rStyle w:val="Strong"/>
          <w:rFonts w:ascii="Rockwell" w:hAnsi="Rockwell"/>
          <w:color w:val="auto"/>
          <w:sz w:val="20"/>
          <w:szCs w:val="20"/>
        </w:rPr>
        <w:t>Stella Aires</w:t>
      </w:r>
    </w:p>
    <w:p w14:paraId="79960240" w14:textId="2C8F81F6" w:rsidR="00C11274" w:rsidRPr="00C92587" w:rsidRDefault="00C11274" w:rsidP="00F2738B">
      <w:pPr>
        <w:rPr>
          <w:rFonts w:ascii="Rockwell" w:hAnsi="Rockwell"/>
        </w:rPr>
      </w:pP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204D02"/>
    <w:rsid w:val="00215AD8"/>
    <w:rsid w:val="00233D7B"/>
    <w:rsid w:val="002671A5"/>
    <w:rsid w:val="002A45A7"/>
    <w:rsid w:val="002E1AE9"/>
    <w:rsid w:val="00336F27"/>
    <w:rsid w:val="003578D9"/>
    <w:rsid w:val="003819D8"/>
    <w:rsid w:val="003B2921"/>
    <w:rsid w:val="003C2972"/>
    <w:rsid w:val="003E7B1C"/>
    <w:rsid w:val="0048595A"/>
    <w:rsid w:val="004A6651"/>
    <w:rsid w:val="004D5C86"/>
    <w:rsid w:val="00542636"/>
    <w:rsid w:val="005A1186"/>
    <w:rsid w:val="005A77A3"/>
    <w:rsid w:val="00650DD5"/>
    <w:rsid w:val="00653E83"/>
    <w:rsid w:val="00656633"/>
    <w:rsid w:val="006646A4"/>
    <w:rsid w:val="00695AAF"/>
    <w:rsid w:val="006C130D"/>
    <w:rsid w:val="0071760F"/>
    <w:rsid w:val="00745BBA"/>
    <w:rsid w:val="00763F13"/>
    <w:rsid w:val="007C1124"/>
    <w:rsid w:val="007F6528"/>
    <w:rsid w:val="00823797"/>
    <w:rsid w:val="008467E8"/>
    <w:rsid w:val="008B489E"/>
    <w:rsid w:val="008B5FE7"/>
    <w:rsid w:val="008C3871"/>
    <w:rsid w:val="0091366C"/>
    <w:rsid w:val="00946FDA"/>
    <w:rsid w:val="00976B31"/>
    <w:rsid w:val="009A7794"/>
    <w:rsid w:val="009E1128"/>
    <w:rsid w:val="009E1264"/>
    <w:rsid w:val="00A03907"/>
    <w:rsid w:val="00AA0210"/>
    <w:rsid w:val="00AD1221"/>
    <w:rsid w:val="00B07E98"/>
    <w:rsid w:val="00B254CE"/>
    <w:rsid w:val="00B375D8"/>
    <w:rsid w:val="00B46DCF"/>
    <w:rsid w:val="00B52E59"/>
    <w:rsid w:val="00B8393C"/>
    <w:rsid w:val="00B841EC"/>
    <w:rsid w:val="00BA00AC"/>
    <w:rsid w:val="00BD649B"/>
    <w:rsid w:val="00BF3F92"/>
    <w:rsid w:val="00C11274"/>
    <w:rsid w:val="00C35703"/>
    <w:rsid w:val="00C92587"/>
    <w:rsid w:val="00C933DB"/>
    <w:rsid w:val="00D03765"/>
    <w:rsid w:val="00D43E4A"/>
    <w:rsid w:val="00D55C4D"/>
    <w:rsid w:val="00D873C0"/>
    <w:rsid w:val="00DB3AE5"/>
    <w:rsid w:val="00DE1CF2"/>
    <w:rsid w:val="00E0719C"/>
    <w:rsid w:val="00E7630F"/>
    <w:rsid w:val="00EA19C2"/>
    <w:rsid w:val="00F2738B"/>
    <w:rsid w:val="00F772FE"/>
    <w:rsid w:val="00FA002A"/>
    <w:rsid w:val="00FB58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8CC13025-5B98-4105-B9A0-56E0A532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3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aissance.usoe-dc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21utah.org" TargetMode="External"/><Relationship Id="rId4" Type="http://schemas.openxmlformats.org/officeDocument/2006/relationships/numbering" Target="numbering.xml"/><Relationship Id="rId9" Type="http://schemas.openxmlformats.org/officeDocument/2006/relationships/hyperlink" Target="https://renaissance.usoe-d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Stella Aires</cp:lastModifiedBy>
  <cp:revision>5</cp:revision>
  <cp:lastPrinted>2016-04-07T14:03:00Z</cp:lastPrinted>
  <dcterms:created xsi:type="dcterms:W3CDTF">2020-08-05T06:38:00Z</dcterms:created>
  <dcterms:modified xsi:type="dcterms:W3CDTF">2020-08-13T20:55:00Z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