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12799" w14:textId="5EEBD945" w:rsidR="0078697D" w:rsidRPr="00455344" w:rsidRDefault="0078697D" w:rsidP="0078697D">
      <w:pPr>
        <w:pStyle w:val="Heading1"/>
        <w:spacing w:before="80"/>
        <w:rPr>
          <w:rFonts w:asciiTheme="minorHAnsi" w:hAnsiTheme="minorHAnsi" w:cstheme="minorHAnsi"/>
          <w:sz w:val="22"/>
          <w:szCs w:val="22"/>
        </w:rPr>
      </w:pPr>
      <w:bookmarkStart w:id="0" w:name="_Hlk516573859"/>
      <w:r w:rsidRPr="00455344">
        <w:rPr>
          <w:rFonts w:asciiTheme="minorHAnsi" w:hAnsiTheme="minorHAnsi" w:cstheme="minorHAnsi"/>
          <w:sz w:val="22"/>
          <w:szCs w:val="22"/>
        </w:rPr>
        <w:t>SY 20</w:t>
      </w:r>
      <w:r w:rsidR="004673D8" w:rsidRPr="00455344">
        <w:rPr>
          <w:rFonts w:asciiTheme="minorHAnsi" w:hAnsiTheme="minorHAnsi" w:cstheme="minorHAnsi"/>
          <w:sz w:val="22"/>
          <w:szCs w:val="22"/>
        </w:rPr>
        <w:t>2</w:t>
      </w:r>
      <w:r w:rsidR="006F0F18">
        <w:rPr>
          <w:rFonts w:asciiTheme="minorHAnsi" w:hAnsiTheme="minorHAnsi" w:cstheme="minorHAnsi"/>
          <w:sz w:val="22"/>
          <w:szCs w:val="22"/>
        </w:rPr>
        <w:t>5</w:t>
      </w:r>
      <w:r w:rsidRPr="00455344">
        <w:rPr>
          <w:rFonts w:asciiTheme="minorHAnsi" w:hAnsiTheme="minorHAnsi" w:cstheme="minorHAnsi"/>
          <w:sz w:val="22"/>
          <w:szCs w:val="22"/>
        </w:rPr>
        <w:t>-20</w:t>
      </w:r>
      <w:r w:rsidR="007A43D3" w:rsidRPr="00455344">
        <w:rPr>
          <w:rFonts w:asciiTheme="minorHAnsi" w:hAnsiTheme="minorHAnsi" w:cstheme="minorHAnsi"/>
          <w:sz w:val="22"/>
          <w:szCs w:val="22"/>
        </w:rPr>
        <w:t>2</w:t>
      </w:r>
      <w:r w:rsidR="006F0F18">
        <w:rPr>
          <w:rFonts w:asciiTheme="minorHAnsi" w:hAnsiTheme="minorHAnsi" w:cstheme="minorHAnsi"/>
          <w:sz w:val="22"/>
          <w:szCs w:val="22"/>
        </w:rPr>
        <w:t>6</w:t>
      </w:r>
    </w:p>
    <w:p w14:paraId="6D890F1E" w14:textId="77777777" w:rsidR="0078697D" w:rsidRPr="00455344" w:rsidRDefault="0078697D" w:rsidP="0078697D">
      <w:pPr>
        <w:pStyle w:val="BodyText"/>
        <w:spacing w:before="6"/>
        <w:rPr>
          <w:rFonts w:asciiTheme="minorHAnsi" w:hAnsiTheme="minorHAnsi" w:cstheme="minorHAnsi"/>
        </w:rPr>
      </w:pPr>
    </w:p>
    <w:p w14:paraId="3E15D986" w14:textId="77777777" w:rsidR="0078697D" w:rsidRPr="00455344" w:rsidRDefault="0078697D" w:rsidP="0078697D">
      <w:pPr>
        <w:ind w:left="120"/>
        <w:rPr>
          <w:rFonts w:asciiTheme="minorHAnsi" w:hAnsiTheme="minorHAnsi" w:cstheme="minorHAnsi"/>
        </w:rPr>
      </w:pPr>
      <w:r w:rsidRPr="00455344">
        <w:rPr>
          <w:rFonts w:asciiTheme="minorHAnsi" w:hAnsiTheme="minorHAnsi" w:cstheme="minorHAnsi"/>
        </w:rPr>
        <w:t>For Immediate Release</w:t>
      </w:r>
    </w:p>
    <w:p w14:paraId="6746CB9C" w14:textId="77777777" w:rsidR="0078697D" w:rsidRPr="00455344" w:rsidRDefault="0078697D" w:rsidP="0078697D">
      <w:pPr>
        <w:pStyle w:val="BodyText"/>
        <w:spacing w:before="5"/>
        <w:rPr>
          <w:rFonts w:asciiTheme="minorHAnsi" w:hAnsiTheme="minorHAnsi" w:cstheme="minorHAnsi"/>
        </w:rPr>
      </w:pPr>
    </w:p>
    <w:p w14:paraId="2F999B4D" w14:textId="73187DD7" w:rsidR="00CD2827" w:rsidRPr="00455344" w:rsidRDefault="0078697D" w:rsidP="00CD2827">
      <w:pPr>
        <w:tabs>
          <w:tab w:val="left" w:pos="1572"/>
        </w:tabs>
        <w:spacing w:before="1" w:line="245" w:lineRule="exact"/>
        <w:ind w:left="120"/>
        <w:rPr>
          <w:rFonts w:asciiTheme="minorHAnsi" w:hAnsiTheme="minorHAnsi" w:cstheme="minorHAnsi"/>
          <w:color w:val="FF0000"/>
        </w:rPr>
      </w:pPr>
      <w:r w:rsidRPr="00455344">
        <w:rPr>
          <w:rFonts w:asciiTheme="minorHAnsi" w:hAnsiTheme="minorHAnsi" w:cstheme="minorHAnsi"/>
        </w:rPr>
        <w:t>Contact:</w:t>
      </w:r>
      <w:r w:rsidR="00B2446A" w:rsidRPr="00455344">
        <w:rPr>
          <w:rFonts w:asciiTheme="minorHAnsi" w:hAnsiTheme="minorHAnsi" w:cstheme="minorHAnsi"/>
        </w:rPr>
        <w:tab/>
      </w:r>
      <w:bookmarkStart w:id="1" w:name="_Hlk12521828"/>
      <w:r w:rsidR="00CA7E8A">
        <w:rPr>
          <w:rFonts w:asciiTheme="minorHAnsi" w:hAnsiTheme="minorHAnsi" w:cstheme="minorHAnsi"/>
          <w:color w:val="FF0000"/>
        </w:rPr>
        <w:t>Stella Aires</w:t>
      </w:r>
    </w:p>
    <w:p w14:paraId="179A890D" w14:textId="6D32BAF1" w:rsidR="00CD2827" w:rsidRPr="00455344" w:rsidRDefault="00CA7E8A" w:rsidP="00CD2827">
      <w:pPr>
        <w:tabs>
          <w:tab w:val="left" w:pos="1572"/>
        </w:tabs>
        <w:spacing w:before="1" w:line="245" w:lineRule="exact"/>
        <w:ind w:left="120"/>
        <w:rPr>
          <w:rFonts w:asciiTheme="minorHAnsi" w:hAnsiTheme="minorHAnsi" w:cstheme="minorHAnsi"/>
          <w:color w:val="FF0000"/>
        </w:rPr>
      </w:pPr>
      <w:r>
        <w:rPr>
          <w:rFonts w:asciiTheme="minorHAnsi" w:hAnsiTheme="minorHAnsi" w:cstheme="minorHAnsi"/>
          <w:color w:val="FF0000"/>
        </w:rPr>
        <w:tab/>
        <w:t>(801)768-4202x5112</w:t>
      </w:r>
    </w:p>
    <w:p w14:paraId="4D7A551A" w14:textId="2A46E456" w:rsidR="00B2446A" w:rsidRPr="00455344" w:rsidRDefault="00CD2827" w:rsidP="00CD2827">
      <w:pPr>
        <w:tabs>
          <w:tab w:val="left" w:pos="1572"/>
        </w:tabs>
        <w:spacing w:before="1" w:line="245" w:lineRule="exact"/>
        <w:ind w:left="120"/>
        <w:rPr>
          <w:rFonts w:asciiTheme="minorHAnsi" w:hAnsiTheme="minorHAnsi" w:cstheme="minorHAnsi"/>
          <w:color w:val="FF0000"/>
        </w:rPr>
      </w:pPr>
      <w:r w:rsidRPr="00455344">
        <w:rPr>
          <w:rFonts w:asciiTheme="minorHAnsi" w:hAnsiTheme="minorHAnsi" w:cstheme="minorHAnsi"/>
          <w:color w:val="FF0000"/>
        </w:rPr>
        <w:tab/>
      </w:r>
      <w:r w:rsidR="00CA7E8A">
        <w:rPr>
          <w:rFonts w:asciiTheme="minorHAnsi" w:hAnsiTheme="minorHAnsi" w:cstheme="minorHAnsi"/>
          <w:color w:val="FF0000"/>
        </w:rPr>
        <w:t>saires@rencademy.0rg</w:t>
      </w:r>
      <w:r w:rsidRPr="00455344">
        <w:rPr>
          <w:rFonts w:asciiTheme="minorHAnsi" w:hAnsiTheme="minorHAnsi" w:cstheme="minorHAnsi"/>
          <w:color w:val="FF0000"/>
        </w:rPr>
        <w:t>Email</w:t>
      </w:r>
      <w:r w:rsidR="00B2446A" w:rsidRPr="00455344">
        <w:rPr>
          <w:rFonts w:asciiTheme="minorHAnsi" w:hAnsiTheme="minorHAnsi" w:cstheme="minorHAnsi"/>
          <w:color w:val="FF0000"/>
        </w:rPr>
        <w:t xml:space="preserve"> </w:t>
      </w:r>
    </w:p>
    <w:bookmarkEnd w:id="1"/>
    <w:p w14:paraId="3D7240EA" w14:textId="77777777" w:rsidR="0078697D" w:rsidRPr="00455344" w:rsidRDefault="0078697D" w:rsidP="0078697D">
      <w:pPr>
        <w:pStyle w:val="BodyText"/>
        <w:rPr>
          <w:rFonts w:asciiTheme="minorHAnsi" w:hAnsiTheme="minorHAnsi" w:cstheme="minorHAnsi"/>
        </w:rPr>
      </w:pPr>
    </w:p>
    <w:p w14:paraId="63313602" w14:textId="77777777" w:rsidR="0078697D" w:rsidRPr="00455344" w:rsidRDefault="0078697D" w:rsidP="0078697D">
      <w:pPr>
        <w:spacing w:before="101"/>
        <w:ind w:left="1237" w:right="1237"/>
        <w:rPr>
          <w:rFonts w:asciiTheme="minorHAnsi" w:hAnsiTheme="minorHAnsi" w:cstheme="minorHAnsi"/>
          <w:b/>
        </w:rPr>
      </w:pPr>
      <w:bookmarkStart w:id="2" w:name="National_School_Lunch,_School_Breakfast_"/>
      <w:bookmarkEnd w:id="2"/>
      <w:r w:rsidRPr="00455344">
        <w:rPr>
          <w:rFonts w:asciiTheme="minorHAnsi" w:hAnsiTheme="minorHAnsi" w:cstheme="minorHAnsi"/>
          <w:b/>
        </w:rPr>
        <w:t>National School Lunch, School Breakfast and Special Milk Programs</w:t>
      </w:r>
    </w:p>
    <w:p w14:paraId="71F1E53B" w14:textId="77777777" w:rsidR="0078697D" w:rsidRPr="00455344" w:rsidRDefault="0078697D" w:rsidP="0078697D">
      <w:pPr>
        <w:pStyle w:val="BodyText"/>
        <w:rPr>
          <w:rFonts w:asciiTheme="minorHAnsi" w:hAnsiTheme="minorHAnsi" w:cstheme="minorHAnsi"/>
          <w:b/>
        </w:rPr>
      </w:pPr>
    </w:p>
    <w:p w14:paraId="67F407F6" w14:textId="7B08885C" w:rsidR="0078697D" w:rsidRPr="00455344" w:rsidRDefault="00CA7E8A" w:rsidP="0078697D">
      <w:pPr>
        <w:pStyle w:val="BodyText"/>
        <w:spacing w:line="247" w:lineRule="auto"/>
        <w:ind w:left="114" w:right="189"/>
        <w:rPr>
          <w:rFonts w:asciiTheme="minorHAnsi" w:hAnsiTheme="minorHAnsi" w:cstheme="minorHAnsi"/>
        </w:rPr>
      </w:pPr>
      <w:r>
        <w:rPr>
          <w:rFonts w:asciiTheme="minorHAnsi" w:hAnsiTheme="minorHAnsi" w:cstheme="minorHAnsi"/>
          <w:color w:val="FF0000"/>
        </w:rPr>
        <w:t>Lehi</w:t>
      </w:r>
      <w:r w:rsidR="0078697D" w:rsidRPr="00455344">
        <w:rPr>
          <w:rFonts w:asciiTheme="minorHAnsi" w:hAnsiTheme="minorHAnsi" w:cstheme="minorHAnsi"/>
        </w:rPr>
        <w:t xml:space="preserve">, UT – </w:t>
      </w:r>
      <w:r>
        <w:rPr>
          <w:rFonts w:asciiTheme="minorHAnsi" w:hAnsiTheme="minorHAnsi" w:cstheme="minorHAnsi"/>
          <w:color w:val="FF0000"/>
        </w:rPr>
        <w:t>Renaissance Academy</w:t>
      </w:r>
      <w:r w:rsidR="0078697D" w:rsidRPr="00455344">
        <w:rPr>
          <w:rFonts w:asciiTheme="minorHAnsi" w:hAnsiTheme="minorHAnsi" w:cstheme="minorHAnsi"/>
        </w:rPr>
        <w:t xml:space="preserve"> today announced their policy for free and reduced</w:t>
      </w:r>
      <w:r w:rsidR="00241617" w:rsidRPr="00455344">
        <w:rPr>
          <w:rFonts w:asciiTheme="minorHAnsi" w:hAnsiTheme="minorHAnsi" w:cstheme="minorHAnsi"/>
        </w:rPr>
        <w:t>-</w:t>
      </w:r>
      <w:r w:rsidR="0078697D" w:rsidRPr="00455344">
        <w:rPr>
          <w:rFonts w:asciiTheme="minorHAnsi" w:hAnsiTheme="minorHAnsi" w:cstheme="minorHAnsi"/>
        </w:rPr>
        <w:t xml:space="preserve">price meals and free milk for children unable to pay the full price of meals/milk served under the National School Lunch, School Breakfast, After School Snack, and/or Special Milk programs. If the Local Education Authority (LEA) participates in the program, they will have a copy of the policy, which may be reviewed by any interested party. </w:t>
      </w:r>
      <w:r>
        <w:rPr>
          <w:rFonts w:asciiTheme="minorHAnsi" w:hAnsiTheme="minorHAnsi" w:cstheme="minorHAnsi"/>
          <w:color w:val="FF0000"/>
        </w:rPr>
        <w:t>Renaissance Academy</w:t>
      </w:r>
      <w:r w:rsidR="0078697D" w:rsidRPr="00455344">
        <w:rPr>
          <w:rFonts w:asciiTheme="minorHAnsi" w:hAnsiTheme="minorHAnsi" w:cstheme="minorHAnsi"/>
        </w:rPr>
        <w:t xml:space="preserve"> will be distributing program information and accepting free and reduced</w:t>
      </w:r>
      <w:r w:rsidR="00E26707" w:rsidRPr="00455344">
        <w:rPr>
          <w:rFonts w:asciiTheme="minorHAnsi" w:hAnsiTheme="minorHAnsi" w:cstheme="minorHAnsi"/>
        </w:rPr>
        <w:t>-</w:t>
      </w:r>
      <w:r w:rsidR="0078697D" w:rsidRPr="00455344">
        <w:rPr>
          <w:rFonts w:asciiTheme="minorHAnsi" w:hAnsiTheme="minorHAnsi" w:cstheme="minorHAnsi"/>
        </w:rPr>
        <w:t>price applications after July 1</w:t>
      </w:r>
      <w:r w:rsidR="0078697D" w:rsidRPr="00455344">
        <w:rPr>
          <w:rFonts w:asciiTheme="minorHAnsi" w:hAnsiTheme="minorHAnsi" w:cstheme="minorHAnsi"/>
          <w:vertAlign w:val="superscript"/>
        </w:rPr>
        <w:t>st</w:t>
      </w:r>
      <w:r w:rsidR="0078697D" w:rsidRPr="00455344">
        <w:rPr>
          <w:rFonts w:asciiTheme="minorHAnsi" w:hAnsiTheme="minorHAnsi" w:cstheme="minorHAnsi"/>
        </w:rPr>
        <w:t xml:space="preserve"> for</w:t>
      </w:r>
      <w:r w:rsidR="008331EE" w:rsidRPr="00455344">
        <w:rPr>
          <w:rFonts w:asciiTheme="minorHAnsi" w:hAnsiTheme="minorHAnsi" w:cstheme="minorHAnsi"/>
        </w:rPr>
        <w:t xml:space="preserve"> the</w:t>
      </w:r>
      <w:r w:rsidR="0078697D" w:rsidRPr="00455344">
        <w:rPr>
          <w:rFonts w:asciiTheme="minorHAnsi" w:hAnsiTheme="minorHAnsi" w:cstheme="minorHAnsi"/>
        </w:rPr>
        <w:t xml:space="preserve"> 20</w:t>
      </w:r>
      <w:r w:rsidR="00F26853" w:rsidRPr="00455344">
        <w:rPr>
          <w:rFonts w:asciiTheme="minorHAnsi" w:hAnsiTheme="minorHAnsi" w:cstheme="minorHAnsi"/>
        </w:rPr>
        <w:t>2</w:t>
      </w:r>
      <w:r w:rsidR="00503820">
        <w:rPr>
          <w:rFonts w:asciiTheme="minorHAnsi" w:hAnsiTheme="minorHAnsi" w:cstheme="minorHAnsi"/>
        </w:rPr>
        <w:t>5</w:t>
      </w:r>
      <w:r w:rsidR="00C96F7D" w:rsidRPr="00455344">
        <w:rPr>
          <w:rFonts w:asciiTheme="minorHAnsi" w:hAnsiTheme="minorHAnsi" w:cstheme="minorHAnsi"/>
        </w:rPr>
        <w:t>-20</w:t>
      </w:r>
      <w:r w:rsidR="00DF7225" w:rsidRPr="00455344">
        <w:rPr>
          <w:rFonts w:asciiTheme="minorHAnsi" w:hAnsiTheme="minorHAnsi" w:cstheme="minorHAnsi"/>
        </w:rPr>
        <w:t>2</w:t>
      </w:r>
      <w:r w:rsidR="00503820">
        <w:rPr>
          <w:rFonts w:asciiTheme="minorHAnsi" w:hAnsiTheme="minorHAnsi" w:cstheme="minorHAnsi"/>
        </w:rPr>
        <w:t>6</w:t>
      </w:r>
      <w:r w:rsidR="0078697D" w:rsidRPr="00455344">
        <w:rPr>
          <w:rFonts w:asciiTheme="minorHAnsi" w:hAnsiTheme="minorHAnsi" w:cstheme="minorHAnsi"/>
        </w:rPr>
        <w:t xml:space="preserve"> school year.</w:t>
      </w:r>
    </w:p>
    <w:p w14:paraId="17E24834" w14:textId="77777777" w:rsidR="0078697D" w:rsidRPr="00455344" w:rsidRDefault="0078697D" w:rsidP="0078697D">
      <w:pPr>
        <w:pStyle w:val="BodyText"/>
        <w:spacing w:before="194" w:line="276" w:lineRule="auto"/>
        <w:ind w:left="119" w:right="115"/>
        <w:rPr>
          <w:rFonts w:asciiTheme="minorHAnsi" w:hAnsiTheme="minorHAnsi" w:cstheme="minorHAnsi"/>
        </w:rPr>
      </w:pPr>
      <w:r w:rsidRPr="00455344">
        <w:rPr>
          <w:rFonts w:asciiTheme="minorHAnsi" w:hAnsiTheme="minorHAnsi" w:cstheme="minorHAnsi"/>
        </w:rPr>
        <w:t>The household size and income criteria used for determining eligibility this year is listed below. Children from households whose income is at or below the levels shown are eligible for free or reduced-price meals/free milk.</w:t>
      </w:r>
    </w:p>
    <w:p w14:paraId="5EF8B294" w14:textId="77777777" w:rsidR="0078697D" w:rsidRPr="00455344" w:rsidRDefault="0078697D" w:rsidP="0078697D">
      <w:pPr>
        <w:pStyle w:val="BodyText"/>
        <w:spacing w:before="197" w:line="276" w:lineRule="auto"/>
        <w:ind w:left="119" w:right="114"/>
        <w:rPr>
          <w:rFonts w:asciiTheme="minorHAnsi" w:hAnsiTheme="minorHAnsi" w:cstheme="minorHAnsi"/>
        </w:rPr>
      </w:pPr>
      <w:r w:rsidRPr="00455344">
        <w:rPr>
          <w:rFonts w:asciiTheme="minorHAnsi" w:hAnsiTheme="minorHAnsi" w:cstheme="minorHAnsi"/>
        </w:rPr>
        <w:t xml:space="preserve">Children or households currently approved for Food Stamps (SNAP), Food Distribution Program on Indian Reservations (FDPIR), Family Employment Program (FEP), or some Medicaid programs are eligible for free or reduced meal or milk benefits. There are two ways the household may qualify for free meals: 1) The LEAs will approve these children for free meals through the direct certification process and no application is required for free meal benefits or, 2) The household may contact the LEA and indicate the qualifying assistance program in which they participate. </w:t>
      </w:r>
    </w:p>
    <w:p w14:paraId="05E7C0BE" w14:textId="77777777" w:rsidR="0078697D" w:rsidRPr="00455344" w:rsidRDefault="0078697D" w:rsidP="0078697D">
      <w:pPr>
        <w:pStyle w:val="BodyText"/>
        <w:spacing w:before="197" w:line="276" w:lineRule="auto"/>
        <w:ind w:left="119" w:right="114"/>
        <w:rPr>
          <w:rFonts w:asciiTheme="minorHAnsi" w:hAnsiTheme="minorHAnsi" w:cstheme="minorHAnsi"/>
        </w:rPr>
      </w:pPr>
      <w:r w:rsidRPr="00455344">
        <w:rPr>
          <w:rFonts w:asciiTheme="minorHAnsi" w:hAnsiTheme="minorHAnsi" w:cstheme="minorHAnsi"/>
        </w:rPr>
        <w:t>Households will be notified by the LEA of their eligibility and children will be provided free meal benefits unless the household notifies the school that it chooses to decline benefits. All children in these households are eligible for free meal benefits and if any child(ren) was not listed on the eligibility notice, the household should contact the school to have benefits extended to that child(ren). If the child(ren) or household receives benefits under Assistance Programs or other source programs and is not notified by the school of their free meal benefits, the parent or guardian should contact their</w:t>
      </w:r>
      <w:r w:rsidRPr="00455344">
        <w:rPr>
          <w:rFonts w:asciiTheme="minorHAnsi" w:hAnsiTheme="minorHAnsi" w:cstheme="minorHAnsi"/>
          <w:spacing w:val="-13"/>
        </w:rPr>
        <w:t xml:space="preserve"> </w:t>
      </w:r>
      <w:r w:rsidRPr="00455344">
        <w:rPr>
          <w:rFonts w:asciiTheme="minorHAnsi" w:hAnsiTheme="minorHAnsi" w:cstheme="minorHAnsi"/>
        </w:rPr>
        <w:t>school.</w:t>
      </w:r>
    </w:p>
    <w:p w14:paraId="26D9FEDC" w14:textId="26F1E9AC" w:rsidR="0078697D" w:rsidRPr="00455344" w:rsidRDefault="0078697D" w:rsidP="0EFD3BDE">
      <w:pPr>
        <w:pStyle w:val="BodyText"/>
        <w:spacing w:before="197" w:line="276" w:lineRule="auto"/>
        <w:ind w:left="119" w:right="114"/>
        <w:rPr>
          <w:rFonts w:asciiTheme="minorHAnsi" w:hAnsiTheme="minorHAnsi" w:cstheme="minorBidi"/>
        </w:rPr>
      </w:pPr>
      <w:r w:rsidRPr="0EFD3BDE">
        <w:rPr>
          <w:rFonts w:asciiTheme="minorHAnsi" w:hAnsiTheme="minorHAnsi" w:cstheme="minorBidi"/>
        </w:rPr>
        <w:t>Application forms or instructions to complete an online application form for those not directly certified have been sent home including a letter to parents or guardians. To apply for free or reduced-price meals or free milk, households should fill out the application and return it to their school or district office. The information provided on the application will be used for the purpose of determining eligibility and may be verified at any time during the school year by school or other program officials. Children’s names, eligibility status and other information provided on the paper application or obtained through direct certification may be disclosed to certain other Federal, State, or local agencies as authorized by the National School Lunch Act</w:t>
      </w:r>
      <w:r w:rsidRPr="0EFD3BDE">
        <w:rPr>
          <w:rFonts w:asciiTheme="minorHAnsi" w:hAnsiTheme="minorHAnsi" w:cstheme="minorBidi"/>
          <w:spacing w:val="-22"/>
        </w:rPr>
        <w:t xml:space="preserve"> </w:t>
      </w:r>
      <w:r w:rsidRPr="0EFD3BDE">
        <w:rPr>
          <w:rFonts w:asciiTheme="minorHAnsi" w:hAnsiTheme="minorHAnsi" w:cstheme="minorBidi"/>
        </w:rPr>
        <w:t>(NSLA).</w:t>
      </w:r>
    </w:p>
    <w:p w14:paraId="376D1496" w14:textId="0DE32C5E" w:rsidR="0078697D" w:rsidRPr="00455344" w:rsidRDefault="0078697D" w:rsidP="0078697D">
      <w:pPr>
        <w:pStyle w:val="BodyText"/>
        <w:spacing w:before="197" w:line="276" w:lineRule="auto"/>
        <w:ind w:left="119" w:right="113"/>
        <w:rPr>
          <w:rFonts w:asciiTheme="minorHAnsi" w:hAnsiTheme="minorHAnsi" w:cstheme="minorHAnsi"/>
        </w:rPr>
      </w:pPr>
      <w:r w:rsidRPr="00455344">
        <w:rPr>
          <w:rFonts w:asciiTheme="minorHAnsi" w:hAnsiTheme="minorHAnsi" w:cstheme="minorHAnsi"/>
        </w:rPr>
        <w:t xml:space="preserve">For the school officials to determine eligibility, the household must provide the following information listed on the application: names of all household members; last four digits of the Social Security Number of the adult completing the application, or a statement that the person does not possess one; the </w:t>
      </w:r>
      <w:r w:rsidRPr="00455344">
        <w:rPr>
          <w:rFonts w:asciiTheme="minorHAnsi" w:hAnsiTheme="minorHAnsi" w:cstheme="minorHAnsi"/>
        </w:rPr>
        <w:lastRenderedPageBreak/>
        <w:t>income received by each household member with income frequency and income source noted; and the signature of an adult household member certifying that the information provided is correct.</w:t>
      </w:r>
    </w:p>
    <w:p w14:paraId="6EBB9BC6" w14:textId="77777777" w:rsidR="0078697D" w:rsidRPr="00455344" w:rsidRDefault="0078697D" w:rsidP="0078697D">
      <w:pPr>
        <w:pStyle w:val="BodyText"/>
        <w:spacing w:before="197" w:line="276" w:lineRule="auto"/>
        <w:ind w:left="100" w:right="114"/>
        <w:rPr>
          <w:rFonts w:asciiTheme="minorHAnsi" w:hAnsiTheme="minorHAnsi" w:cstheme="minorHAnsi"/>
        </w:rPr>
      </w:pPr>
      <w:r w:rsidRPr="00455344">
        <w:rPr>
          <w:rFonts w:asciiTheme="minorHAnsi" w:hAnsiTheme="minorHAnsi" w:cstheme="minorHAnsi"/>
        </w:rPr>
        <w:t>Applications may be submitted at any time during the year to the school. If a household member becomes unemployed or if the household situation changes, the family should contact the school. Such changes may make the children of the household eligible for free or reduced-price meals or free</w:t>
      </w:r>
      <w:r w:rsidRPr="00455344">
        <w:rPr>
          <w:rFonts w:asciiTheme="minorHAnsi" w:hAnsiTheme="minorHAnsi" w:cstheme="minorHAnsi"/>
          <w:spacing w:val="-1"/>
        </w:rPr>
        <w:t xml:space="preserve"> </w:t>
      </w:r>
      <w:r w:rsidRPr="00455344">
        <w:rPr>
          <w:rFonts w:asciiTheme="minorHAnsi" w:hAnsiTheme="minorHAnsi" w:cstheme="minorHAnsi"/>
        </w:rPr>
        <w:t>milk.</w:t>
      </w:r>
    </w:p>
    <w:p w14:paraId="2E54009A" w14:textId="28AD1701" w:rsidR="0078697D" w:rsidRPr="00455344" w:rsidRDefault="0078697D" w:rsidP="0078697D">
      <w:pPr>
        <w:pStyle w:val="BodyText"/>
        <w:spacing w:before="197" w:line="276" w:lineRule="auto"/>
        <w:ind w:left="100" w:right="114"/>
        <w:rPr>
          <w:rFonts w:asciiTheme="minorHAnsi" w:hAnsiTheme="minorHAnsi" w:cstheme="minorHAnsi"/>
        </w:rPr>
      </w:pPr>
      <w:r w:rsidRPr="00455344">
        <w:rPr>
          <w:rFonts w:asciiTheme="minorHAnsi" w:hAnsiTheme="minorHAnsi" w:cstheme="minorHAnsi"/>
        </w:rPr>
        <w:t xml:space="preserve">Under the provisions of the free and reduced-price policy, a designated approving official at the LEA will review applications and determine eligibility. If a parent or guardian is dissatisfied with the ruling of the official, </w:t>
      </w:r>
      <w:r w:rsidR="00415FA5" w:rsidRPr="00455344">
        <w:rPr>
          <w:rFonts w:asciiTheme="minorHAnsi" w:hAnsiTheme="minorHAnsi" w:cstheme="minorHAnsi"/>
        </w:rPr>
        <w:t>(s)</w:t>
      </w:r>
      <w:r w:rsidRPr="00455344">
        <w:rPr>
          <w:rFonts w:asciiTheme="minorHAnsi" w:hAnsiTheme="minorHAnsi" w:cstheme="minorHAnsi"/>
        </w:rPr>
        <w:t>he may wish to discuss the decision on an informal basis with the approving official. If the parent</w:t>
      </w:r>
      <w:r w:rsidR="001D0BA2" w:rsidRPr="00455344">
        <w:rPr>
          <w:rFonts w:asciiTheme="minorHAnsi" w:hAnsiTheme="minorHAnsi" w:cstheme="minorHAnsi"/>
        </w:rPr>
        <w:t xml:space="preserve"> or</w:t>
      </w:r>
      <w:r w:rsidR="00DD3CFB" w:rsidRPr="00455344">
        <w:rPr>
          <w:rFonts w:asciiTheme="minorHAnsi" w:hAnsiTheme="minorHAnsi" w:cstheme="minorHAnsi"/>
        </w:rPr>
        <w:t xml:space="preserve"> </w:t>
      </w:r>
      <w:r w:rsidRPr="00455344">
        <w:rPr>
          <w:rFonts w:asciiTheme="minorHAnsi" w:hAnsiTheme="minorHAnsi" w:cstheme="minorHAnsi"/>
        </w:rPr>
        <w:t xml:space="preserve">guardian wishes to make a formal appeal, </w:t>
      </w:r>
      <w:r w:rsidR="00415FA5" w:rsidRPr="00455344">
        <w:rPr>
          <w:rFonts w:asciiTheme="minorHAnsi" w:hAnsiTheme="minorHAnsi" w:cstheme="minorHAnsi"/>
        </w:rPr>
        <w:t>(s)</w:t>
      </w:r>
      <w:r w:rsidRPr="00455344">
        <w:rPr>
          <w:rFonts w:asciiTheme="minorHAnsi" w:hAnsiTheme="minorHAnsi" w:cstheme="minorHAnsi"/>
        </w:rPr>
        <w:t>he may make a request either orally or in writing to the LEA hearing official by contacting the local school food service supervisor for more information. The policy contains an outline of the hearing</w:t>
      </w:r>
      <w:r w:rsidRPr="00455344">
        <w:rPr>
          <w:rFonts w:asciiTheme="minorHAnsi" w:hAnsiTheme="minorHAnsi" w:cstheme="minorHAnsi"/>
          <w:spacing w:val="-31"/>
        </w:rPr>
        <w:t xml:space="preserve"> </w:t>
      </w:r>
      <w:r w:rsidRPr="00455344">
        <w:rPr>
          <w:rFonts w:asciiTheme="minorHAnsi" w:hAnsiTheme="minorHAnsi" w:cstheme="minorHAnsi"/>
        </w:rPr>
        <w:t>procedure.</w:t>
      </w:r>
    </w:p>
    <w:p w14:paraId="67A7EF95" w14:textId="77777777" w:rsidR="0078697D" w:rsidRPr="00455344" w:rsidRDefault="0078697D" w:rsidP="0078697D">
      <w:pPr>
        <w:pStyle w:val="BodyText"/>
        <w:spacing w:before="197" w:line="276" w:lineRule="auto"/>
        <w:ind w:left="100" w:right="115"/>
        <w:rPr>
          <w:rFonts w:asciiTheme="minorHAnsi" w:hAnsiTheme="minorHAnsi" w:cstheme="minorHAnsi"/>
        </w:rPr>
      </w:pPr>
      <w:r w:rsidRPr="00455344">
        <w:rPr>
          <w:rFonts w:asciiTheme="minorHAnsi" w:hAnsiTheme="minorHAnsi" w:cstheme="minorHAnsi"/>
        </w:rPr>
        <w:t>Foster children who are legal wards of the court or state are eligible for free meal benefits. If a household has foster children and wishes to apply for meal benefits for such children, the household should complete the</w:t>
      </w:r>
      <w:r w:rsidRPr="00455344">
        <w:rPr>
          <w:rFonts w:asciiTheme="minorHAnsi" w:hAnsiTheme="minorHAnsi" w:cstheme="minorHAnsi"/>
          <w:spacing w:val="-13"/>
        </w:rPr>
        <w:t xml:space="preserve"> </w:t>
      </w:r>
      <w:r w:rsidRPr="00455344">
        <w:rPr>
          <w:rFonts w:asciiTheme="minorHAnsi" w:hAnsiTheme="minorHAnsi" w:cstheme="minorHAnsi"/>
        </w:rPr>
        <w:t>application.</w:t>
      </w:r>
    </w:p>
    <w:p w14:paraId="309F0697" w14:textId="77777777" w:rsidR="0078697D" w:rsidRPr="00455344" w:rsidRDefault="0078697D" w:rsidP="0078697D">
      <w:pPr>
        <w:pStyle w:val="BodyText"/>
        <w:spacing w:before="197" w:line="276" w:lineRule="auto"/>
        <w:ind w:left="100" w:right="113"/>
        <w:rPr>
          <w:rFonts w:asciiTheme="minorHAnsi" w:hAnsiTheme="minorHAnsi" w:cstheme="minorHAnsi"/>
        </w:rPr>
      </w:pPr>
      <w:r w:rsidRPr="00455344">
        <w:rPr>
          <w:rFonts w:asciiTheme="minorHAnsi" w:hAnsiTheme="minorHAnsi" w:cstheme="minorHAnsi"/>
        </w:rPr>
        <w:t>When known to the LEA, households will be notified of any child’s eligibility for free meals if the individual child is Other Source Categorically Eligible because the child is categorized as: homeless, migrant or runaway as defined by law; or enrolled in an eligible Head Start, Even Start (pre-school and pre-kindergarten children) as defined by law.</w:t>
      </w:r>
    </w:p>
    <w:p w14:paraId="5FCC9211" w14:textId="3FC1CB70" w:rsidR="0078697D" w:rsidRPr="00455344" w:rsidRDefault="0078697D" w:rsidP="0EFD3BDE">
      <w:pPr>
        <w:pStyle w:val="BodyText"/>
        <w:spacing w:before="197" w:line="276" w:lineRule="auto"/>
        <w:ind w:left="100" w:right="114"/>
        <w:rPr>
          <w:rFonts w:asciiTheme="minorHAnsi" w:hAnsiTheme="minorHAnsi" w:cstheme="minorBidi"/>
        </w:rPr>
      </w:pPr>
      <w:r w:rsidRPr="0EFD3BDE">
        <w:rPr>
          <w:rFonts w:asciiTheme="minorHAnsi" w:hAnsiTheme="minorHAnsi" w:cstheme="minorBidi"/>
        </w:rPr>
        <w:t>The information provided by the household is confidential and will be used only for purposes of determining eligibility and verifying data, unless a wa</w:t>
      </w:r>
      <w:r w:rsidR="3B5A7DF2" w:rsidRPr="0EFD3BDE">
        <w:rPr>
          <w:rFonts w:asciiTheme="minorHAnsi" w:hAnsiTheme="minorHAnsi" w:cstheme="minorBidi"/>
        </w:rPr>
        <w:t>ive</w:t>
      </w:r>
      <w:r w:rsidRPr="0EFD3BDE">
        <w:rPr>
          <w:rFonts w:asciiTheme="minorHAnsi" w:hAnsiTheme="minorHAnsi" w:cstheme="minorBidi"/>
        </w:rPr>
        <w:t>r releasing the use of the information for other specific programs is signed by the parent or guardian. Families directly certified will receive a wa</w:t>
      </w:r>
      <w:r w:rsidR="697CB442" w:rsidRPr="0EFD3BDE">
        <w:rPr>
          <w:rFonts w:asciiTheme="minorHAnsi" w:hAnsiTheme="minorHAnsi" w:cstheme="minorBidi"/>
        </w:rPr>
        <w:t>iver</w:t>
      </w:r>
      <w:r w:rsidRPr="0EFD3BDE">
        <w:rPr>
          <w:rFonts w:asciiTheme="minorHAnsi" w:hAnsiTheme="minorHAnsi" w:cstheme="minorBidi"/>
        </w:rPr>
        <w:t xml:space="preserve"> release form for their signature with the notification letter. The household name and address will be given to the Children’s Health Insurance Program (CHIP) unless “No” is checked on the back of the application.</w:t>
      </w:r>
    </w:p>
    <w:p w14:paraId="460C6D64" w14:textId="3A548940" w:rsidR="0078697D" w:rsidRPr="00455344" w:rsidRDefault="0078697D" w:rsidP="0078697D">
      <w:pPr>
        <w:pStyle w:val="BodyText"/>
        <w:spacing w:before="197" w:line="276" w:lineRule="auto"/>
        <w:ind w:left="100" w:right="114"/>
        <w:rPr>
          <w:rFonts w:asciiTheme="minorHAnsi" w:hAnsiTheme="minorHAnsi" w:cstheme="minorHAnsi"/>
        </w:rPr>
      </w:pPr>
      <w:r w:rsidRPr="00455344">
        <w:rPr>
          <w:rFonts w:asciiTheme="minorHAnsi" w:hAnsiTheme="minorHAnsi" w:cstheme="minorHAnsi"/>
        </w:rPr>
        <w:t>Supplemental Nutrition Program for Women, Infants &amp; Children (WIC) may be eligible for free or reduced</w:t>
      </w:r>
      <w:r w:rsidR="00415FA5" w:rsidRPr="00455344">
        <w:rPr>
          <w:rFonts w:asciiTheme="minorHAnsi" w:hAnsiTheme="minorHAnsi" w:cstheme="minorHAnsi"/>
        </w:rPr>
        <w:t>-</w:t>
      </w:r>
      <w:r w:rsidRPr="00455344">
        <w:rPr>
          <w:rFonts w:asciiTheme="minorHAnsi" w:hAnsiTheme="minorHAnsi" w:cstheme="minorHAnsi"/>
        </w:rPr>
        <w:t>price meals. Individuals should complete an application for free and reduced</w:t>
      </w:r>
      <w:r w:rsidR="00415FA5" w:rsidRPr="00455344">
        <w:rPr>
          <w:rFonts w:asciiTheme="minorHAnsi" w:hAnsiTheme="minorHAnsi" w:cstheme="minorHAnsi"/>
        </w:rPr>
        <w:t>-</w:t>
      </w:r>
      <w:r w:rsidRPr="00455344">
        <w:rPr>
          <w:rFonts w:asciiTheme="minorHAnsi" w:hAnsiTheme="minorHAnsi" w:cstheme="minorHAnsi"/>
        </w:rPr>
        <w:t>price meals and return it to the school where the child is enrolled. The family will be notified of the child’s</w:t>
      </w:r>
      <w:r w:rsidRPr="00455344">
        <w:rPr>
          <w:rFonts w:asciiTheme="minorHAnsi" w:hAnsiTheme="minorHAnsi" w:cstheme="minorHAnsi"/>
          <w:spacing w:val="-4"/>
        </w:rPr>
        <w:t xml:space="preserve"> </w:t>
      </w:r>
      <w:r w:rsidRPr="00455344">
        <w:rPr>
          <w:rFonts w:asciiTheme="minorHAnsi" w:hAnsiTheme="minorHAnsi" w:cstheme="minorHAnsi"/>
        </w:rPr>
        <w:t>eligibility.</w:t>
      </w:r>
    </w:p>
    <w:p w14:paraId="01E885D5" w14:textId="77777777" w:rsidR="008331EE" w:rsidRPr="00455344" w:rsidRDefault="008331EE" w:rsidP="008331EE">
      <w:pPr>
        <w:pStyle w:val="NormalWeb"/>
        <w:shd w:val="clear" w:color="auto" w:fill="FFFFFF"/>
        <w:rPr>
          <w:rFonts w:asciiTheme="minorHAnsi" w:hAnsiTheme="minorHAnsi" w:cstheme="minorHAnsi"/>
          <w:i/>
          <w:iCs/>
          <w:color w:val="1B1B1B"/>
          <w:sz w:val="22"/>
          <w:szCs w:val="22"/>
        </w:rPr>
      </w:pPr>
      <w:r w:rsidRPr="00455344">
        <w:rPr>
          <w:rFonts w:asciiTheme="minorHAnsi" w:hAnsiTheme="minorHAnsi" w:cstheme="minorHAnsi"/>
          <w:i/>
          <w:iCs/>
          <w:color w:val="1B1B1B"/>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062DD32" w14:textId="77777777" w:rsidR="008331EE" w:rsidRPr="00455344" w:rsidRDefault="008331EE" w:rsidP="008331EE">
      <w:pPr>
        <w:pStyle w:val="NormalWeb"/>
        <w:shd w:val="clear" w:color="auto" w:fill="FFFFFF"/>
        <w:rPr>
          <w:rFonts w:asciiTheme="minorHAnsi" w:hAnsiTheme="minorHAnsi" w:cstheme="minorHAnsi"/>
          <w:i/>
          <w:iCs/>
          <w:color w:val="1B1B1B"/>
          <w:sz w:val="22"/>
          <w:szCs w:val="22"/>
        </w:rPr>
      </w:pPr>
      <w:r w:rsidRPr="00455344">
        <w:rPr>
          <w:rFonts w:asciiTheme="minorHAnsi" w:hAnsiTheme="minorHAnsi" w:cstheme="minorHAnsi"/>
          <w:i/>
          <w:iCs/>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BCCB66E" w14:textId="4A462508" w:rsidR="008331EE" w:rsidRPr="00455344" w:rsidRDefault="008331EE" w:rsidP="008331EE">
      <w:pPr>
        <w:pStyle w:val="NormalWeb"/>
        <w:shd w:val="clear" w:color="auto" w:fill="FFFFFF"/>
        <w:rPr>
          <w:rFonts w:asciiTheme="minorHAnsi" w:hAnsiTheme="minorHAnsi" w:cstheme="minorHAnsi"/>
          <w:i/>
          <w:iCs/>
          <w:color w:val="1B1B1B"/>
          <w:sz w:val="22"/>
          <w:szCs w:val="22"/>
        </w:rPr>
      </w:pPr>
      <w:r w:rsidRPr="00455344">
        <w:rPr>
          <w:rFonts w:asciiTheme="minorHAnsi" w:hAnsiTheme="minorHAnsi" w:cstheme="minorHAnsi"/>
          <w:i/>
          <w:iCs/>
          <w:color w:val="1B1B1B"/>
          <w:sz w:val="22"/>
          <w:szCs w:val="22"/>
        </w:rPr>
        <w:t>To file a program discrimination complaint, a Complainant should complete a Form AD-3027, USDA Program Discrimination Complaint Form which can be obtained online at</w:t>
      </w:r>
      <w:r w:rsidR="00EC1EBD" w:rsidRPr="00455344">
        <w:rPr>
          <w:rFonts w:asciiTheme="minorHAnsi" w:hAnsiTheme="minorHAnsi" w:cstheme="minorHAnsi"/>
          <w:i/>
          <w:iCs/>
          <w:color w:val="1B1B1B"/>
          <w:sz w:val="22"/>
          <w:szCs w:val="22"/>
        </w:rPr>
        <w:t xml:space="preserve"> </w:t>
      </w:r>
      <w:hyperlink r:id="rId11" w:history="1">
        <w:r w:rsidR="00EC1EBD" w:rsidRPr="00455344">
          <w:rPr>
            <w:rStyle w:val="Hyperlink"/>
            <w:rFonts w:asciiTheme="minorHAnsi" w:hAnsiTheme="minorHAnsi" w:cstheme="minorHAnsi"/>
            <w:i/>
            <w:iCs/>
            <w:sz w:val="22"/>
            <w:szCs w:val="22"/>
            <w:shd w:val="clear" w:color="auto" w:fill="FFFFFF"/>
          </w:rPr>
          <w:t>https://www.usda.gov/sites/default/files/documents/ad-3027.pdf</w:t>
        </w:r>
      </w:hyperlink>
      <w:r w:rsidRPr="00455344">
        <w:rPr>
          <w:rFonts w:asciiTheme="minorHAnsi" w:hAnsiTheme="minorHAnsi" w:cstheme="minorHAnsi"/>
          <w:i/>
          <w:iCs/>
          <w:color w:val="1B1B1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7FA70C" w14:textId="77777777" w:rsidR="008331EE" w:rsidRPr="00455344" w:rsidRDefault="008331EE" w:rsidP="008331EE">
      <w:pPr>
        <w:widowControl/>
        <w:numPr>
          <w:ilvl w:val="0"/>
          <w:numId w:val="1"/>
        </w:numPr>
        <w:shd w:val="clear" w:color="auto" w:fill="FFFFFF"/>
        <w:autoSpaceDE/>
        <w:autoSpaceDN/>
        <w:spacing w:before="100" w:beforeAutospacing="1" w:after="100" w:afterAutospacing="1"/>
        <w:rPr>
          <w:rFonts w:asciiTheme="minorHAnsi" w:hAnsiTheme="minorHAnsi" w:cstheme="minorHAnsi"/>
          <w:i/>
          <w:iCs/>
          <w:color w:val="1B1B1B"/>
        </w:rPr>
      </w:pPr>
      <w:r w:rsidRPr="00455344">
        <w:rPr>
          <w:rStyle w:val="Strong"/>
          <w:rFonts w:asciiTheme="minorHAnsi" w:hAnsiTheme="minorHAnsi" w:cstheme="minorHAnsi"/>
          <w:i/>
          <w:iCs/>
          <w:color w:val="1B1B1B"/>
        </w:rPr>
        <w:t>mail:</w:t>
      </w:r>
      <w:r w:rsidRPr="00455344">
        <w:rPr>
          <w:rFonts w:asciiTheme="minorHAnsi" w:hAnsiTheme="minorHAnsi" w:cstheme="minorHAnsi"/>
          <w:i/>
          <w:iCs/>
          <w:color w:val="1B1B1B"/>
        </w:rPr>
        <w:br/>
        <w:t>U.S. Department of Agriculture</w:t>
      </w:r>
      <w:r w:rsidRPr="00455344">
        <w:rPr>
          <w:rFonts w:asciiTheme="minorHAnsi" w:hAnsiTheme="minorHAnsi" w:cstheme="minorHAnsi"/>
          <w:i/>
          <w:iCs/>
          <w:color w:val="1B1B1B"/>
        </w:rPr>
        <w:br/>
        <w:t>Office of the Assistant Secretary for Civil Rights</w:t>
      </w:r>
      <w:r w:rsidRPr="00455344">
        <w:rPr>
          <w:rFonts w:asciiTheme="minorHAnsi" w:hAnsiTheme="minorHAnsi" w:cstheme="minorHAnsi"/>
          <w:i/>
          <w:iCs/>
          <w:color w:val="1B1B1B"/>
        </w:rPr>
        <w:br/>
        <w:t>1400 Independence Avenue, SW</w:t>
      </w:r>
      <w:r w:rsidRPr="00455344">
        <w:rPr>
          <w:rFonts w:asciiTheme="minorHAnsi" w:hAnsiTheme="minorHAnsi" w:cstheme="minorHAnsi"/>
          <w:i/>
          <w:iCs/>
          <w:color w:val="1B1B1B"/>
        </w:rPr>
        <w:br/>
        <w:t>Washington, D.C. 20250-9410; or</w:t>
      </w:r>
    </w:p>
    <w:p w14:paraId="773878C2" w14:textId="77777777" w:rsidR="008331EE" w:rsidRPr="00455344" w:rsidRDefault="008331EE" w:rsidP="008331EE">
      <w:pPr>
        <w:widowControl/>
        <w:numPr>
          <w:ilvl w:val="0"/>
          <w:numId w:val="1"/>
        </w:numPr>
        <w:shd w:val="clear" w:color="auto" w:fill="FFFFFF"/>
        <w:autoSpaceDE/>
        <w:autoSpaceDN/>
        <w:spacing w:before="100" w:beforeAutospacing="1" w:after="100" w:afterAutospacing="1"/>
        <w:rPr>
          <w:rFonts w:asciiTheme="minorHAnsi" w:hAnsiTheme="minorHAnsi" w:cstheme="minorHAnsi"/>
          <w:i/>
          <w:iCs/>
          <w:color w:val="1B1B1B"/>
        </w:rPr>
      </w:pPr>
      <w:r w:rsidRPr="00455344">
        <w:rPr>
          <w:rStyle w:val="Strong"/>
          <w:rFonts w:asciiTheme="minorHAnsi" w:hAnsiTheme="minorHAnsi" w:cstheme="minorHAnsi"/>
          <w:i/>
          <w:iCs/>
          <w:color w:val="1B1B1B"/>
        </w:rPr>
        <w:t>fax:</w:t>
      </w:r>
      <w:r w:rsidRPr="00455344">
        <w:rPr>
          <w:rFonts w:asciiTheme="minorHAnsi" w:hAnsiTheme="minorHAnsi" w:cstheme="minorHAnsi"/>
          <w:i/>
          <w:iCs/>
          <w:color w:val="1B1B1B"/>
        </w:rPr>
        <w:br/>
        <w:t>(833) 256-1665 or (202) 690-7442; or</w:t>
      </w:r>
    </w:p>
    <w:p w14:paraId="4C7D9EFD" w14:textId="77777777" w:rsidR="008331EE" w:rsidRPr="00455344" w:rsidRDefault="008331EE" w:rsidP="008331EE">
      <w:pPr>
        <w:widowControl/>
        <w:numPr>
          <w:ilvl w:val="0"/>
          <w:numId w:val="1"/>
        </w:numPr>
        <w:shd w:val="clear" w:color="auto" w:fill="FFFFFF"/>
        <w:autoSpaceDE/>
        <w:autoSpaceDN/>
        <w:spacing w:before="100" w:beforeAutospacing="1" w:after="100" w:afterAutospacing="1"/>
        <w:rPr>
          <w:rFonts w:asciiTheme="minorHAnsi" w:hAnsiTheme="minorHAnsi" w:cstheme="minorHAnsi"/>
          <w:i/>
          <w:iCs/>
          <w:color w:val="1B1B1B"/>
        </w:rPr>
      </w:pPr>
      <w:r w:rsidRPr="00455344">
        <w:rPr>
          <w:rStyle w:val="Strong"/>
          <w:rFonts w:asciiTheme="minorHAnsi" w:hAnsiTheme="minorHAnsi" w:cstheme="minorHAnsi"/>
          <w:i/>
          <w:iCs/>
          <w:color w:val="1B1B1B"/>
        </w:rPr>
        <w:t>email:</w:t>
      </w:r>
      <w:r w:rsidRPr="00455344">
        <w:rPr>
          <w:rFonts w:asciiTheme="minorHAnsi" w:hAnsiTheme="minorHAnsi" w:cstheme="minorHAnsi"/>
          <w:i/>
          <w:iCs/>
          <w:color w:val="1B1B1B"/>
        </w:rPr>
        <w:br/>
      </w:r>
      <w:hyperlink r:id="rId12" w:history="1">
        <w:r w:rsidRPr="00455344">
          <w:rPr>
            <w:rStyle w:val="Hyperlink"/>
            <w:rFonts w:asciiTheme="minorHAnsi" w:hAnsiTheme="minorHAnsi" w:cstheme="minorHAnsi"/>
            <w:i/>
            <w:iCs/>
            <w:color w:val="2E8540"/>
          </w:rPr>
          <w:t>program.intake@usda.gov</w:t>
        </w:r>
      </w:hyperlink>
    </w:p>
    <w:p w14:paraId="4954F569" w14:textId="77777777" w:rsidR="0078697D" w:rsidRPr="00455344" w:rsidRDefault="0078697D" w:rsidP="0078697D">
      <w:pPr>
        <w:pStyle w:val="BodyText"/>
        <w:spacing w:before="11"/>
        <w:rPr>
          <w:rFonts w:asciiTheme="minorHAnsi" w:hAnsiTheme="minorHAnsi" w:cstheme="minorHAnsi"/>
        </w:rPr>
      </w:pPr>
    </w:p>
    <w:p w14:paraId="4C81399D" w14:textId="1602F218" w:rsidR="0078697D" w:rsidRPr="00455344" w:rsidRDefault="0078697D" w:rsidP="0EFD3BDE">
      <w:pPr>
        <w:pStyle w:val="BodyText"/>
        <w:spacing w:line="276" w:lineRule="auto"/>
        <w:ind w:left="119" w:right="112"/>
        <w:rPr>
          <w:rFonts w:asciiTheme="minorHAnsi" w:hAnsiTheme="minorHAnsi" w:cstheme="minorBidi"/>
        </w:rPr>
      </w:pPr>
      <w:r w:rsidRPr="0EFD3BDE">
        <w:rPr>
          <w:rFonts w:asciiTheme="minorHAnsi" w:hAnsiTheme="minorHAnsi" w:cstheme="minorBidi"/>
        </w:rPr>
        <w:t>The Income Eligibility Guidelines for free and reduced</w:t>
      </w:r>
      <w:r w:rsidR="00415FA5" w:rsidRPr="0EFD3BDE">
        <w:rPr>
          <w:rFonts w:asciiTheme="minorHAnsi" w:hAnsiTheme="minorHAnsi" w:cstheme="minorBidi"/>
        </w:rPr>
        <w:t>-</w:t>
      </w:r>
      <w:r w:rsidRPr="0EFD3BDE">
        <w:rPr>
          <w:rFonts w:asciiTheme="minorHAnsi" w:hAnsiTheme="minorHAnsi" w:cstheme="minorBidi"/>
        </w:rPr>
        <w:t xml:space="preserve">price school meals and free milk are shown below. These guidelines are used by schools, institutions, and facilities participating in the National School Lunch Program (and </w:t>
      </w:r>
      <w:r w:rsidR="00B2446A" w:rsidRPr="0EFD3BDE">
        <w:rPr>
          <w:rFonts w:asciiTheme="minorHAnsi" w:hAnsiTheme="minorHAnsi" w:cstheme="minorBidi"/>
        </w:rPr>
        <w:t>U</w:t>
      </w:r>
      <w:r w:rsidR="1AC3B965" w:rsidRPr="0EFD3BDE">
        <w:rPr>
          <w:rFonts w:asciiTheme="minorHAnsi" w:hAnsiTheme="minorHAnsi" w:cstheme="minorBidi"/>
        </w:rPr>
        <w:t>SD</w:t>
      </w:r>
      <w:r w:rsidR="00B2446A" w:rsidRPr="0EFD3BDE">
        <w:rPr>
          <w:rFonts w:asciiTheme="minorHAnsi" w:hAnsiTheme="minorHAnsi" w:cstheme="minorBidi"/>
        </w:rPr>
        <w:t>A Foods</w:t>
      </w:r>
      <w:r w:rsidRPr="0EFD3BDE">
        <w:rPr>
          <w:rFonts w:asciiTheme="minorHAnsi" w:hAnsiTheme="minorHAnsi" w:cstheme="minorBidi"/>
        </w:rPr>
        <w:t xml:space="preserve"> School Program), School Breakfast Program, Special Milk Program for Children, Child and Adult Care Food Program</w:t>
      </w:r>
      <w:r w:rsidR="00415FA5" w:rsidRPr="0EFD3BDE">
        <w:rPr>
          <w:rFonts w:asciiTheme="minorHAnsi" w:hAnsiTheme="minorHAnsi" w:cstheme="minorBidi"/>
        </w:rPr>
        <w:t>,</w:t>
      </w:r>
      <w:r w:rsidRPr="0EFD3BDE">
        <w:rPr>
          <w:rFonts w:asciiTheme="minorHAnsi" w:hAnsiTheme="minorHAnsi" w:cstheme="minorBidi"/>
        </w:rPr>
        <w:t xml:space="preserve"> Summer Food Service Program</w:t>
      </w:r>
      <w:r w:rsidR="00B2446A" w:rsidRPr="0EFD3BDE">
        <w:rPr>
          <w:rFonts w:asciiTheme="minorHAnsi" w:hAnsiTheme="minorHAnsi" w:cstheme="minorBidi"/>
        </w:rPr>
        <w:t xml:space="preserve"> and The Emergency Food Assistance Program</w:t>
      </w:r>
      <w:r w:rsidRPr="0EFD3BDE">
        <w:rPr>
          <w:rFonts w:asciiTheme="minorHAnsi" w:hAnsiTheme="minorHAnsi" w:cstheme="minorBidi"/>
        </w:rPr>
        <w:t xml:space="preserve"> and are effective from July 1 through June 30 every year. The Income Eligibility Guidelines are also located online at </w:t>
      </w:r>
      <w:hyperlink r:id="rId13">
        <w:r w:rsidR="00C96F7D" w:rsidRPr="0EFD3BDE">
          <w:rPr>
            <w:rStyle w:val="Hyperlink"/>
            <w:rFonts w:asciiTheme="minorHAnsi" w:hAnsiTheme="minorHAnsi" w:cstheme="minorBidi"/>
          </w:rPr>
          <w:t>https://www.fns.usda.gov/school-meals/income-eligibility-guidelines</w:t>
        </w:r>
      </w:hyperlink>
      <w:r w:rsidR="00C96F7D" w:rsidRPr="0EFD3BDE">
        <w:rPr>
          <w:rFonts w:asciiTheme="minorHAnsi" w:hAnsiTheme="minorHAnsi" w:cstheme="minorBidi"/>
        </w:rPr>
        <w:t>.</w:t>
      </w:r>
      <w:bookmarkEnd w:id="0"/>
    </w:p>
    <w:p w14:paraId="43C0E5D5" w14:textId="77777777" w:rsidR="00EC1EBD" w:rsidRPr="00455344" w:rsidRDefault="00EC1EBD" w:rsidP="00A0061B">
      <w:pPr>
        <w:pStyle w:val="BodyText"/>
        <w:spacing w:line="276" w:lineRule="auto"/>
        <w:ind w:left="119" w:right="112"/>
        <w:rPr>
          <w:rFonts w:asciiTheme="minorHAnsi" w:hAnsiTheme="minorHAnsi" w:cstheme="minorHAnsi"/>
        </w:rPr>
      </w:pPr>
    </w:p>
    <w:p w14:paraId="45060460" w14:textId="3B9F5E2D" w:rsidR="00084781" w:rsidRDefault="00084781" w:rsidP="00EC1EBD">
      <w:pPr>
        <w:pStyle w:val="BodyText"/>
        <w:spacing w:line="276" w:lineRule="auto"/>
        <w:ind w:left="119" w:right="112"/>
        <w:jc w:val="center"/>
        <w:rPr>
          <w:rFonts w:asciiTheme="minorHAnsi" w:hAnsiTheme="minorHAnsi" w:cstheme="minorHAnsi"/>
          <w:b/>
          <w:bCs/>
        </w:rPr>
      </w:pPr>
      <w:r w:rsidRPr="00084781">
        <w:rPr>
          <w:rFonts w:asciiTheme="minorHAnsi" w:hAnsiTheme="minorHAnsi" w:cstheme="minorHAnsi"/>
          <w:b/>
          <w:bCs/>
          <w:noProof/>
        </w:rPr>
        <w:drawing>
          <wp:inline distT="0" distB="0" distL="0" distR="0" wp14:anchorId="6BECBA96" wp14:editId="7985C63A">
            <wp:extent cx="6096000" cy="1732280"/>
            <wp:effectExtent l="0" t="0" r="0" b="1270"/>
            <wp:docPr id="123456156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61566" name="Picture 1" descr="A screenshot of a computer screen&#10;&#10;AI-generated content may be incorrect."/>
                    <pic:cNvPicPr/>
                  </pic:nvPicPr>
                  <pic:blipFill>
                    <a:blip r:embed="rId14"/>
                    <a:stretch>
                      <a:fillRect/>
                    </a:stretch>
                  </pic:blipFill>
                  <pic:spPr>
                    <a:xfrm>
                      <a:off x="0" y="0"/>
                      <a:ext cx="6096000" cy="1732280"/>
                    </a:xfrm>
                    <a:prstGeom prst="rect">
                      <a:avLst/>
                    </a:prstGeom>
                  </pic:spPr>
                </pic:pic>
              </a:graphicData>
            </a:graphic>
          </wp:inline>
        </w:drawing>
      </w:r>
    </w:p>
    <w:p w14:paraId="178B8377" w14:textId="4C146225" w:rsidR="00EC1EBD" w:rsidRPr="00455344" w:rsidRDefault="00EC1EBD" w:rsidP="00EC1EBD">
      <w:pPr>
        <w:pStyle w:val="BodyText"/>
        <w:spacing w:line="276" w:lineRule="auto"/>
        <w:ind w:left="119" w:right="112"/>
        <w:jc w:val="center"/>
        <w:rPr>
          <w:rFonts w:asciiTheme="minorHAnsi" w:hAnsiTheme="minorHAnsi" w:cstheme="minorHAnsi"/>
          <w:b/>
          <w:bCs/>
        </w:rPr>
      </w:pPr>
      <w:r w:rsidRPr="00455344">
        <w:rPr>
          <w:rFonts w:asciiTheme="minorHAnsi" w:hAnsiTheme="minorHAnsi" w:cstheme="minorHAnsi"/>
          <w:b/>
          <w:bCs/>
        </w:rPr>
        <w:t>Income Eligibility Guidelines</w:t>
      </w:r>
    </w:p>
    <w:p w14:paraId="6797A0D9" w14:textId="536E5DE1" w:rsidR="00EC1EBD" w:rsidRPr="00455344" w:rsidRDefault="00EC1EBD" w:rsidP="00EC1EBD">
      <w:pPr>
        <w:pStyle w:val="BodyText"/>
        <w:spacing w:line="276" w:lineRule="auto"/>
        <w:ind w:left="119" w:right="112"/>
        <w:jc w:val="center"/>
        <w:rPr>
          <w:rFonts w:asciiTheme="minorHAnsi" w:hAnsiTheme="minorHAnsi" w:cstheme="minorHAnsi"/>
          <w:b/>
          <w:bCs/>
        </w:rPr>
      </w:pPr>
      <w:r w:rsidRPr="00455344">
        <w:rPr>
          <w:rFonts w:asciiTheme="minorHAnsi" w:hAnsiTheme="minorHAnsi" w:cstheme="minorHAnsi"/>
          <w:b/>
          <w:bCs/>
        </w:rPr>
        <w:t>Effective from July 1, 202</w:t>
      </w:r>
      <w:r w:rsidR="00CC771C">
        <w:rPr>
          <w:rFonts w:asciiTheme="minorHAnsi" w:hAnsiTheme="minorHAnsi" w:cstheme="minorHAnsi"/>
          <w:b/>
          <w:bCs/>
        </w:rPr>
        <w:t>5</w:t>
      </w:r>
      <w:r w:rsidRPr="00455344">
        <w:rPr>
          <w:rFonts w:asciiTheme="minorHAnsi" w:hAnsiTheme="minorHAnsi" w:cstheme="minorHAnsi"/>
          <w:b/>
          <w:bCs/>
        </w:rPr>
        <w:t xml:space="preserve"> – June 30, 202</w:t>
      </w:r>
      <w:r w:rsidR="00CC771C">
        <w:rPr>
          <w:rFonts w:asciiTheme="minorHAnsi" w:hAnsiTheme="minorHAnsi" w:cstheme="minorHAnsi"/>
          <w:b/>
          <w:bCs/>
        </w:rPr>
        <w:t>6</w:t>
      </w:r>
    </w:p>
    <w:p w14:paraId="38319544" w14:textId="074930E3" w:rsidR="00DF7225" w:rsidRPr="00455344" w:rsidRDefault="00DF7225" w:rsidP="00A0061B">
      <w:pPr>
        <w:rPr>
          <w:rFonts w:asciiTheme="minorHAnsi" w:hAnsiTheme="minorHAnsi" w:cstheme="minorHAnsi"/>
        </w:rPr>
      </w:pPr>
      <w:bookmarkStart w:id="3" w:name="_GoBack"/>
      <w:bookmarkEnd w:id="3"/>
    </w:p>
    <w:sectPr w:rsidR="00DF7225" w:rsidRPr="00455344" w:rsidSect="00A95CBE">
      <w:footerReference w:type="default" r:id="rId15"/>
      <w:pgSz w:w="12240" w:h="15840"/>
      <w:pgMar w:top="1400" w:right="1320" w:bottom="980" w:left="1320" w:header="0" w:footer="79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EA7BF" w14:textId="77777777" w:rsidR="00CC1900" w:rsidRDefault="00CC1900">
      <w:r>
        <w:separator/>
      </w:r>
    </w:p>
  </w:endnote>
  <w:endnote w:type="continuationSeparator" w:id="0">
    <w:p w14:paraId="38E357B5" w14:textId="77777777" w:rsidR="00CC1900" w:rsidRDefault="00CC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8BC7" w14:textId="05CA218F" w:rsidR="00DF7225" w:rsidRDefault="0078697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48C0B16" wp14:editId="11E6CFDF">
              <wp:simplePos x="0" y="0"/>
              <wp:positionH relativeFrom="page">
                <wp:posOffset>6201014</wp:posOffset>
              </wp:positionH>
              <wp:positionV relativeFrom="page">
                <wp:posOffset>9409099</wp:posOffset>
              </wp:positionV>
              <wp:extent cx="753035" cy="390525"/>
              <wp:effectExtent l="0" t="0" r="9525" b="9525"/>
              <wp:wrapNone/>
              <wp:docPr id="2" name="Text Box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0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216AB" w14:textId="43F68542" w:rsidR="00DF7225" w:rsidRPr="00FD4397" w:rsidRDefault="00503820">
                          <w:pPr>
                            <w:spacing w:before="10"/>
                            <w:ind w:left="20"/>
                            <w:rPr>
                              <w:rFonts w:asciiTheme="minorHAnsi" w:hAnsiTheme="minorHAnsi" w:cstheme="minorHAnsi"/>
                              <w:sz w:val="24"/>
                            </w:rPr>
                          </w:pPr>
                          <w:r w:rsidRPr="00FD4397">
                            <w:rPr>
                              <w:rFonts w:asciiTheme="minorHAnsi" w:hAnsiTheme="minorHAnsi" w:cstheme="minorHAnsi"/>
                              <w:sz w:val="24"/>
                            </w:rPr>
                            <w:t>0</w:t>
                          </w:r>
                          <w:r w:rsidR="00FD4397">
                            <w:rPr>
                              <w:rFonts w:asciiTheme="minorHAnsi" w:hAnsiTheme="minorHAnsi" w:cstheme="minorHAnsi"/>
                              <w:sz w:val="24"/>
                            </w:rPr>
                            <w:t>4</w:t>
                          </w:r>
                          <w:r w:rsidRPr="00FD4397">
                            <w:rPr>
                              <w:rFonts w:asciiTheme="minorHAnsi" w:hAnsiTheme="minorHAnsi" w:cstheme="minorHAnsi"/>
                              <w:sz w:val="24"/>
                            </w:rPr>
                            <w:t>/0</w:t>
                          </w:r>
                          <w:r w:rsidR="00FD4397">
                            <w:rPr>
                              <w:rFonts w:asciiTheme="minorHAnsi" w:hAnsiTheme="minorHAnsi" w:cstheme="minorHAnsi"/>
                              <w:sz w:val="24"/>
                            </w:rPr>
                            <w:t>1</w:t>
                          </w:r>
                          <w:r w:rsidR="00EC1EBD" w:rsidRPr="00FD4397">
                            <w:rPr>
                              <w:rFonts w:asciiTheme="minorHAnsi" w:hAnsiTheme="minorHAnsi" w:cstheme="minorHAnsi"/>
                              <w:sz w:val="24"/>
                            </w:rPr>
                            <w:t>/202</w:t>
                          </w:r>
                          <w:r w:rsidR="00FD4397" w:rsidRPr="00FD4397">
                            <w:rPr>
                              <w:rFonts w:asciiTheme="minorHAnsi" w:hAnsiTheme="minorHAnsi" w:cstheme="minorHAnsi"/>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adec="http://schemas.microsoft.com/office/drawing/2017/decorative" xmlns:a="http://schemas.openxmlformats.org/drawingml/2006/main">
          <w:pict w14:anchorId="1CA733D5">
            <v:shapetype id="_x0000_t202" coordsize="21600,21600" o:spt="202" path="m,l,21600r21600,l21600,xe" w14:anchorId="148C0B16">
              <v:stroke joinstyle="miter"/>
              <v:path gradientshapeok="t" o:connecttype="rect"/>
            </v:shapetype>
            <v:shape id="Text Box 2" style="position:absolute;margin-left:488.25pt;margin-top:740.85pt;width:59.3pt;height:3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RI1gEAAJADAAAOAAAAZHJzL2Uyb0RvYy54bWysU9tu2zAMfR+wfxD0vthJkF2MOEXXosOA&#10;7gJ0+wBZlmJjtqiRSuzs60fJcbqtb8VeBJqiDs85pLdXY9+Jo0FqwZVyucilME5D3bp9Kb9/u3v1&#10;VgoKytWqA2dKeTIkr3YvX2wHX5gVNNDVBgWDOCoGX8omBF9kGenG9IoW4I3jSwvYq8CfuM9qVAOj&#10;9122yvPX2QBYewRtiDh7O13KXcK31ujwxVoyQXSlZG4hnZjOKp7ZbquKPSrftPpMQz2DRa9ax00v&#10;ULcqKHHA9glU32oEAhsWGvoMrG21SRpYzTL/R81Do7xJWtgc8heb6P/B6s/HB/8VRRjfw8gDTCLI&#10;34P+QcLBTaPc3lwjwtAYVXPjZbQsGzwV56fRaiooglTDJ6h5yOoQIAGNFvvoCusUjM4DOF1MN2MQ&#10;mpNvNut8vZFC89X6Xb5ZbVIHVcyPPVL4YKAXMSgl8kwTuDreU4hkVDGXxF4O7tquS3Pt3F8JLoyZ&#10;RD7ynZiHsRq5OoqooD6xDIRpTXitOWgAf0kx8IqUkn4eFBopuo+OrYj7NAc4B9UcKKf5aSmDFFN4&#10;E6a9O3hs9w0jT2Y7uGa7bJukPLI48+SxJ4XnFY179ed3qnr8kXa/AQAA//8DAFBLAwQUAAYACAAA&#10;ACEAqOBnguMAAAAOAQAADwAAAGRycy9kb3ducmV2LnhtbEyPwU7DMAyG70i8Q2QkbiztWLu1NJ0m&#10;BCckRFcOHNMma6M1Tmmyrbw93glutv5Pvz8X29kO7KwnbxwKiBcRMI2tUwY7AZ/168MGmA8SlRwc&#10;agE/2sO2vL0pZK7cBSt93oeOUQn6XAroQxhzzn3bayv9wo0aKTu4ycpA69RxNckLlduBL6Mo5VYa&#10;pAu9HPVzr9vj/mQF7L6wejHf781HdahMXWcRvqVHIe7v5t0TsKDn8AfDVZ/UoSSnxp1QeTYIyNZp&#10;QigFq028BnZFoiyJgTU0JavHJfCy4P/fKH8BAAD//wMAUEsBAi0AFAAGAAgAAAAhALaDOJL+AAAA&#10;4QEAABMAAAAAAAAAAAAAAAAAAAAAAFtDb250ZW50X1R5cGVzXS54bWxQSwECLQAUAAYACAAAACEA&#10;OP0h/9YAAACUAQAACwAAAAAAAAAAAAAAAAAvAQAAX3JlbHMvLnJlbHNQSwECLQAUAAYACAAAACEA&#10;1H1kSNYBAACQAwAADgAAAAAAAAAAAAAAAAAuAgAAZHJzL2Uyb0RvYy54bWxQSwECLQAUAAYACAAA&#10;ACEAqOBnguMAAAAOAQAADwAAAAAAAAAAAAAAAAAwBAAAZHJzL2Rvd25yZXYueG1sUEsFBgAAAAAE&#10;AAQA8wAAAEAFAAAAAA==&#10;">
              <v:textbox inset="0,0,0,0">
                <w:txbxContent>
                  <w:p w:rsidRPr="00FD4397" w:rsidR="00DF7225" w:rsidRDefault="00503820" w14:paraId="7D6E07C9" w14:textId="43F68542">
                    <w:pPr>
                      <w:spacing w:before="10"/>
                      <w:ind w:left="20"/>
                      <w:rPr>
                        <w:rFonts w:asciiTheme="minorHAnsi" w:hAnsiTheme="minorHAnsi" w:cstheme="minorHAnsi"/>
                        <w:sz w:val="24"/>
                      </w:rPr>
                    </w:pPr>
                    <w:r w:rsidRPr="00FD4397">
                      <w:rPr>
                        <w:rFonts w:asciiTheme="minorHAnsi" w:hAnsiTheme="minorHAnsi" w:cstheme="minorHAnsi"/>
                        <w:sz w:val="24"/>
                      </w:rPr>
                      <w:t>0</w:t>
                    </w:r>
                    <w:r w:rsidR="00FD4397">
                      <w:rPr>
                        <w:rFonts w:asciiTheme="minorHAnsi" w:hAnsiTheme="minorHAnsi" w:cstheme="minorHAnsi"/>
                        <w:sz w:val="24"/>
                      </w:rPr>
                      <w:t>4</w:t>
                    </w:r>
                    <w:r w:rsidRPr="00FD4397">
                      <w:rPr>
                        <w:rFonts w:asciiTheme="minorHAnsi" w:hAnsiTheme="minorHAnsi" w:cstheme="minorHAnsi"/>
                        <w:sz w:val="24"/>
                      </w:rPr>
                      <w:t>/0</w:t>
                    </w:r>
                    <w:r w:rsidR="00FD4397">
                      <w:rPr>
                        <w:rFonts w:asciiTheme="minorHAnsi" w:hAnsiTheme="minorHAnsi" w:cstheme="minorHAnsi"/>
                        <w:sz w:val="24"/>
                      </w:rPr>
                      <w:t>1</w:t>
                    </w:r>
                    <w:r w:rsidRPr="00FD4397" w:rsidR="00EC1EBD">
                      <w:rPr>
                        <w:rFonts w:asciiTheme="minorHAnsi" w:hAnsiTheme="minorHAnsi" w:cstheme="minorHAnsi"/>
                        <w:sz w:val="24"/>
                      </w:rPr>
                      <w:t>/202</w:t>
                    </w:r>
                    <w:r w:rsidRPr="00FD4397" w:rsidR="00FD4397">
                      <w:rPr>
                        <w:rFonts w:asciiTheme="minorHAnsi" w:hAnsiTheme="minorHAnsi" w:cstheme="minorHAnsi"/>
                        <w:sz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FB033" w14:textId="77777777" w:rsidR="00CC1900" w:rsidRDefault="00CC1900">
      <w:r>
        <w:separator/>
      </w:r>
    </w:p>
  </w:footnote>
  <w:footnote w:type="continuationSeparator" w:id="0">
    <w:p w14:paraId="1FA77C75" w14:textId="77777777" w:rsidR="00CC1900" w:rsidRDefault="00CC1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85E86"/>
    <w:multiLevelType w:val="multilevel"/>
    <w:tmpl w:val="2CA292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7D"/>
    <w:rsid w:val="00084781"/>
    <w:rsid w:val="00137572"/>
    <w:rsid w:val="001D0BA2"/>
    <w:rsid w:val="00241617"/>
    <w:rsid w:val="002916FB"/>
    <w:rsid w:val="00343068"/>
    <w:rsid w:val="003D361A"/>
    <w:rsid w:val="004121EE"/>
    <w:rsid w:val="00415FA5"/>
    <w:rsid w:val="00424223"/>
    <w:rsid w:val="00427B09"/>
    <w:rsid w:val="004435A0"/>
    <w:rsid w:val="00455344"/>
    <w:rsid w:val="004673D8"/>
    <w:rsid w:val="00503820"/>
    <w:rsid w:val="006F0F18"/>
    <w:rsid w:val="007814B6"/>
    <w:rsid w:val="0078697D"/>
    <w:rsid w:val="007A43D3"/>
    <w:rsid w:val="008331EE"/>
    <w:rsid w:val="00834657"/>
    <w:rsid w:val="008A2203"/>
    <w:rsid w:val="00971B37"/>
    <w:rsid w:val="00987757"/>
    <w:rsid w:val="009F25B0"/>
    <w:rsid w:val="00A0061B"/>
    <w:rsid w:val="00AD31C1"/>
    <w:rsid w:val="00B00929"/>
    <w:rsid w:val="00B2446A"/>
    <w:rsid w:val="00BF5AB9"/>
    <w:rsid w:val="00C96F7D"/>
    <w:rsid w:val="00CA7E8A"/>
    <w:rsid w:val="00CC1900"/>
    <w:rsid w:val="00CC771C"/>
    <w:rsid w:val="00CD2827"/>
    <w:rsid w:val="00D86BC4"/>
    <w:rsid w:val="00DD3CFB"/>
    <w:rsid w:val="00DF7225"/>
    <w:rsid w:val="00E22D48"/>
    <w:rsid w:val="00E26707"/>
    <w:rsid w:val="00E42BCB"/>
    <w:rsid w:val="00E8674A"/>
    <w:rsid w:val="00EC1EBD"/>
    <w:rsid w:val="00F26853"/>
    <w:rsid w:val="00FB58CE"/>
    <w:rsid w:val="00FD4397"/>
    <w:rsid w:val="0EFD3BDE"/>
    <w:rsid w:val="1AC3B965"/>
    <w:rsid w:val="29DE0337"/>
    <w:rsid w:val="3B5A7DF2"/>
    <w:rsid w:val="6348FC68"/>
    <w:rsid w:val="697CB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3FFBD"/>
  <w15:chartTrackingRefBased/>
  <w15:docId w15:val="{DC8557D2-90C4-4491-A97B-9F2893D0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697D"/>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78697D"/>
    <w:pPr>
      <w:ind w:left="120"/>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697D"/>
    <w:rPr>
      <w:rFonts w:ascii="Cambria" w:eastAsia="Cambria" w:hAnsi="Cambria" w:cs="Cambria"/>
      <w:sz w:val="23"/>
      <w:szCs w:val="23"/>
    </w:rPr>
  </w:style>
  <w:style w:type="paragraph" w:styleId="BodyText">
    <w:name w:val="Body Text"/>
    <w:basedOn w:val="Normal"/>
    <w:link w:val="BodyTextChar"/>
    <w:uiPriority w:val="1"/>
    <w:qFormat/>
    <w:rsid w:val="0078697D"/>
  </w:style>
  <w:style w:type="character" w:customStyle="1" w:styleId="BodyTextChar">
    <w:name w:val="Body Text Char"/>
    <w:basedOn w:val="DefaultParagraphFont"/>
    <w:link w:val="BodyText"/>
    <w:uiPriority w:val="1"/>
    <w:rsid w:val="0078697D"/>
    <w:rPr>
      <w:rFonts w:ascii="Cambria" w:eastAsia="Cambria" w:hAnsi="Cambria" w:cs="Cambria"/>
    </w:rPr>
  </w:style>
  <w:style w:type="paragraph" w:styleId="Header">
    <w:name w:val="header"/>
    <w:basedOn w:val="Normal"/>
    <w:link w:val="HeaderChar"/>
    <w:uiPriority w:val="99"/>
    <w:unhideWhenUsed/>
    <w:rsid w:val="007A43D3"/>
    <w:pPr>
      <w:tabs>
        <w:tab w:val="center" w:pos="4680"/>
        <w:tab w:val="right" w:pos="9360"/>
      </w:tabs>
    </w:pPr>
  </w:style>
  <w:style w:type="character" w:customStyle="1" w:styleId="HeaderChar">
    <w:name w:val="Header Char"/>
    <w:basedOn w:val="DefaultParagraphFont"/>
    <w:link w:val="Header"/>
    <w:uiPriority w:val="99"/>
    <w:rsid w:val="007A43D3"/>
    <w:rPr>
      <w:rFonts w:ascii="Cambria" w:eastAsia="Cambria" w:hAnsi="Cambria" w:cs="Cambria"/>
    </w:rPr>
  </w:style>
  <w:style w:type="paragraph" w:styleId="Footer">
    <w:name w:val="footer"/>
    <w:basedOn w:val="Normal"/>
    <w:link w:val="FooterChar"/>
    <w:uiPriority w:val="99"/>
    <w:unhideWhenUsed/>
    <w:rsid w:val="007A43D3"/>
    <w:pPr>
      <w:tabs>
        <w:tab w:val="center" w:pos="4680"/>
        <w:tab w:val="right" w:pos="9360"/>
      </w:tabs>
    </w:pPr>
  </w:style>
  <w:style w:type="character" w:customStyle="1" w:styleId="FooterChar">
    <w:name w:val="Footer Char"/>
    <w:basedOn w:val="DefaultParagraphFont"/>
    <w:link w:val="Footer"/>
    <w:uiPriority w:val="99"/>
    <w:rsid w:val="007A43D3"/>
    <w:rPr>
      <w:rFonts w:ascii="Cambria" w:eastAsia="Cambria" w:hAnsi="Cambria" w:cs="Cambria"/>
    </w:rPr>
  </w:style>
  <w:style w:type="paragraph" w:styleId="BalloonText">
    <w:name w:val="Balloon Text"/>
    <w:basedOn w:val="Normal"/>
    <w:link w:val="BalloonTextChar"/>
    <w:uiPriority w:val="99"/>
    <w:semiHidden/>
    <w:unhideWhenUsed/>
    <w:rsid w:val="00DD3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CFB"/>
    <w:rPr>
      <w:rFonts w:ascii="Segoe UI" w:eastAsia="Cambria" w:hAnsi="Segoe UI" w:cs="Segoe UI"/>
      <w:sz w:val="18"/>
      <w:szCs w:val="18"/>
    </w:rPr>
  </w:style>
  <w:style w:type="character" w:styleId="Hyperlink">
    <w:name w:val="Hyperlink"/>
    <w:basedOn w:val="DefaultParagraphFont"/>
    <w:uiPriority w:val="99"/>
    <w:unhideWhenUsed/>
    <w:rsid w:val="00C96F7D"/>
    <w:rPr>
      <w:color w:val="0000FF"/>
      <w:u w:val="single"/>
    </w:rPr>
  </w:style>
  <w:style w:type="character" w:customStyle="1" w:styleId="UnresolvedMention">
    <w:name w:val="Unresolved Mention"/>
    <w:basedOn w:val="DefaultParagraphFont"/>
    <w:uiPriority w:val="99"/>
    <w:semiHidden/>
    <w:unhideWhenUsed/>
    <w:rsid w:val="00B2446A"/>
    <w:rPr>
      <w:color w:val="605E5C"/>
      <w:shd w:val="clear" w:color="auto" w:fill="E1DFDD"/>
    </w:rPr>
  </w:style>
  <w:style w:type="paragraph" w:styleId="NormalWeb">
    <w:name w:val="Normal (Web)"/>
    <w:basedOn w:val="Normal"/>
    <w:uiPriority w:val="99"/>
    <w:semiHidden/>
    <w:unhideWhenUsed/>
    <w:rsid w:val="008331E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331EE"/>
    <w:rPr>
      <w:b/>
      <w:bCs/>
    </w:rPr>
  </w:style>
  <w:style w:type="character" w:styleId="CommentReference">
    <w:name w:val="annotation reference"/>
    <w:basedOn w:val="DefaultParagraphFont"/>
    <w:uiPriority w:val="99"/>
    <w:semiHidden/>
    <w:unhideWhenUsed/>
    <w:rsid w:val="008A2203"/>
    <w:rPr>
      <w:sz w:val="16"/>
      <w:szCs w:val="16"/>
    </w:rPr>
  </w:style>
  <w:style w:type="paragraph" w:styleId="CommentText">
    <w:name w:val="annotation text"/>
    <w:basedOn w:val="Normal"/>
    <w:link w:val="CommentTextChar"/>
    <w:uiPriority w:val="99"/>
    <w:unhideWhenUsed/>
    <w:rsid w:val="008A2203"/>
    <w:rPr>
      <w:sz w:val="20"/>
      <w:szCs w:val="20"/>
    </w:rPr>
  </w:style>
  <w:style w:type="character" w:customStyle="1" w:styleId="CommentTextChar">
    <w:name w:val="Comment Text Char"/>
    <w:basedOn w:val="DefaultParagraphFont"/>
    <w:link w:val="CommentText"/>
    <w:uiPriority w:val="99"/>
    <w:rsid w:val="008A2203"/>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8A2203"/>
    <w:rPr>
      <w:b/>
      <w:bCs/>
    </w:rPr>
  </w:style>
  <w:style w:type="character" w:customStyle="1" w:styleId="CommentSubjectChar">
    <w:name w:val="Comment Subject Char"/>
    <w:basedOn w:val="CommentTextChar"/>
    <w:link w:val="CommentSubject"/>
    <w:uiPriority w:val="99"/>
    <w:semiHidden/>
    <w:rsid w:val="008A2203"/>
    <w:rPr>
      <w:rFonts w:ascii="Cambria" w:eastAsia="Cambria" w:hAnsi="Cambria" w:cs="Cambria"/>
      <w:b/>
      <w:bCs/>
      <w:sz w:val="20"/>
      <w:szCs w:val="20"/>
    </w:rPr>
  </w:style>
  <w:style w:type="character" w:customStyle="1" w:styleId="Mention">
    <w:name w:val="Mention"/>
    <w:basedOn w:val="DefaultParagraphFont"/>
    <w:uiPriority w:val="99"/>
    <w:unhideWhenUsed/>
    <w:rsid w:val="008A22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136">
      <w:bodyDiv w:val="1"/>
      <w:marLeft w:val="0"/>
      <w:marRight w:val="0"/>
      <w:marTop w:val="0"/>
      <w:marBottom w:val="0"/>
      <w:divBdr>
        <w:top w:val="none" w:sz="0" w:space="0" w:color="auto"/>
        <w:left w:val="none" w:sz="0" w:space="0" w:color="auto"/>
        <w:bottom w:val="none" w:sz="0" w:space="0" w:color="auto"/>
        <w:right w:val="none" w:sz="0" w:space="0" w:color="auto"/>
      </w:divBdr>
    </w:div>
    <w:div w:id="904996652">
      <w:bodyDiv w:val="1"/>
      <w:marLeft w:val="0"/>
      <w:marRight w:val="0"/>
      <w:marTop w:val="0"/>
      <w:marBottom w:val="0"/>
      <w:divBdr>
        <w:top w:val="none" w:sz="0" w:space="0" w:color="auto"/>
        <w:left w:val="none" w:sz="0" w:space="0" w:color="auto"/>
        <w:bottom w:val="none" w:sz="0" w:space="0" w:color="auto"/>
        <w:right w:val="none" w:sz="0" w:space="0" w:color="auto"/>
      </w:divBdr>
    </w:div>
    <w:div w:id="17344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s.usda.gov/school-meals/income-eligibility-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D569D2EDEF3346B95B2D6A746D3176" ma:contentTypeVersion="21" ma:contentTypeDescription="Create a new document." ma:contentTypeScope="" ma:versionID="03b74aa0016d4fb77b1acfea3fe6755e">
  <xsd:schema xmlns:xsd="http://www.w3.org/2001/XMLSchema" xmlns:xs="http://www.w3.org/2001/XMLSchema" xmlns:p="http://schemas.microsoft.com/office/2006/metadata/properties" xmlns:ns1="http://schemas.microsoft.com/sharepoint/v3" xmlns:ns2="9e4cabb6-9fe9-42bc-b1ae-c7adb594831f" xmlns:ns3="1c5bf202-a4ba-4ab3-960e-9dcd79c87b16" targetNamespace="http://schemas.microsoft.com/office/2006/metadata/properties" ma:root="true" ma:fieldsID="101a12d3950966968d3a945cf9a96c58" ns1:_="" ns2:_="" ns3:_="">
    <xsd:import namespace="http://schemas.microsoft.com/sharepoint/v3"/>
    <xsd:import namespace="9e4cabb6-9fe9-42bc-b1ae-c7adb594831f"/>
    <xsd:import namespace="1c5bf202-a4ba-4ab3-960e-9dcd79c87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cabb6-9fe9-42bc-b1ae-c7adb594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55ebf-ce39-421f-9c67-0763495493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bf202-a4ba-4ab3-960e-9dcd79c87b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b0c75d-b296-44dd-83a8-2034f6125776}" ma:internalName="TaxCatchAll" ma:showField="CatchAllData" ma:web="1c5bf202-a4ba-4ab3-960e-9dcd79c87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5bf202-a4ba-4ab3-960e-9dcd79c87b16" xsi:nil="true"/>
    <_ip_UnifiedCompliancePolicyProperties xmlns="http://schemas.microsoft.com/sharepoint/v3" xsi:nil="true"/>
    <lcf76f155ced4ddcb4097134ff3c332f xmlns="9e4cabb6-9fe9-42bc-b1ae-c7adb59483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5E5C6-8311-4283-B725-879D621B7EDB}">
  <ds:schemaRefs>
    <ds:schemaRef ds:uri="http://schemas.microsoft.com/sharepoint/v3/contenttype/forms"/>
  </ds:schemaRefs>
</ds:datastoreItem>
</file>

<file path=customXml/itemProps2.xml><?xml version="1.0" encoding="utf-8"?>
<ds:datastoreItem xmlns:ds="http://schemas.openxmlformats.org/officeDocument/2006/customXml" ds:itemID="{2A0AFC38-9BCE-419D-9AF1-F9B287C66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4cabb6-9fe9-42bc-b1ae-c7adb594831f"/>
    <ds:schemaRef ds:uri="1c5bf202-a4ba-4ab3-960e-9dcd79c87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D1E04-1B96-468E-A9EE-97CC0AEDFBB2}">
  <ds:schemaRefs>
    <ds:schemaRef ds:uri="http://schemas.microsoft.com/office/2006/metadata/properties"/>
    <ds:schemaRef ds:uri="http://schemas.microsoft.com/office/infopath/2007/PartnerControls"/>
    <ds:schemaRef ds:uri="http://schemas.microsoft.com/sharepoint/v3"/>
    <ds:schemaRef ds:uri="1c5bf202-a4ba-4ab3-960e-9dcd79c87b16"/>
    <ds:schemaRef ds:uri="9e4cabb6-9fe9-42bc-b1ae-c7adb594831f"/>
  </ds:schemaRefs>
</ds:datastoreItem>
</file>

<file path=customXml/itemProps4.xml><?xml version="1.0" encoding="utf-8"?>
<ds:datastoreItem xmlns:ds="http://schemas.openxmlformats.org/officeDocument/2006/customXml" ds:itemID="{CDC73AC6-E7DD-47E0-B961-12BDA5ED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Heidi</dc:creator>
  <cp:keywords/>
  <dc:description/>
  <cp:lastModifiedBy>Stella Aires</cp:lastModifiedBy>
  <cp:revision>14</cp:revision>
  <dcterms:created xsi:type="dcterms:W3CDTF">2024-03-05T20:23:00Z</dcterms:created>
  <dcterms:modified xsi:type="dcterms:W3CDTF">2025-07-21T20:26:00Z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0x01010071D569D2EDEF3346B95B2D6A746D3176</vt:lpwstr>
  </property>
  <property fmtid="{D5CDD505-2E9C-101B-9397-08002B2CF9AE}" pid="3" name="MediaServiceImageTags">
    <vt:lpwstr/>
  </property>
</Properties>
</file>