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4239D3"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 15, 2019</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4239D3"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June 19,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625EC4"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Mark </w:t>
            </w:r>
            <w:proofErr w:type="spellStart"/>
            <w:r w:rsidRPr="00665802">
              <w:rPr>
                <w:rFonts w:ascii="Times New Roman" w:hAnsi="Times New Roman" w:cs="Times New Roman"/>
                <w:sz w:val="24"/>
                <w:szCs w:val="24"/>
              </w:rPr>
              <w:t>Ursic</w:t>
            </w:r>
            <w:proofErr w:type="spellEnd"/>
            <w:r w:rsidRPr="00665802">
              <w:rPr>
                <w:rFonts w:ascii="Times New Roman" w:hAnsi="Times New Roman" w:cs="Times New Roman"/>
                <w:sz w:val="24"/>
                <w:szCs w:val="24"/>
              </w:rPr>
              <w:t>, Executive Director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625EC4"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Ryan Hunter, </w:t>
            </w:r>
            <w:r>
              <w:rPr>
                <w:rFonts w:ascii="Times New Roman" w:hAnsi="Times New Roman" w:cs="Times New Roman"/>
                <w:sz w:val="24"/>
                <w:szCs w:val="24"/>
              </w:rPr>
              <w:t xml:space="preserve">Board </w:t>
            </w:r>
            <w:r w:rsidRPr="00665802">
              <w:rPr>
                <w:rFonts w:ascii="Times New Roman" w:hAnsi="Times New Roman" w:cs="Times New Roman"/>
                <w:sz w:val="24"/>
                <w:szCs w:val="24"/>
              </w:rPr>
              <w:t>Treasurer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Stephanie </w:t>
            </w:r>
            <w:proofErr w:type="spellStart"/>
            <w:r w:rsidRPr="00665802">
              <w:rPr>
                <w:rFonts w:ascii="Times New Roman" w:hAnsi="Times New Roman" w:cs="Times New Roman"/>
                <w:sz w:val="24"/>
                <w:szCs w:val="24"/>
              </w:rPr>
              <w:t>McCappin</w:t>
            </w:r>
            <w:proofErr w:type="spellEnd"/>
            <w:r w:rsidRPr="00665802">
              <w:rPr>
                <w:rFonts w:ascii="Times New Roman" w:hAnsi="Times New Roman" w:cs="Times New Roman"/>
                <w:sz w:val="24"/>
                <w:szCs w:val="24"/>
              </w:rPr>
              <w:t>, Dean of Students and Families</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762F11"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Monica </w:t>
            </w:r>
            <w:proofErr w:type="spellStart"/>
            <w:r w:rsidRPr="00665802">
              <w:rPr>
                <w:rFonts w:ascii="Times New Roman" w:hAnsi="Times New Roman" w:cs="Times New Roman"/>
                <w:sz w:val="24"/>
                <w:szCs w:val="24"/>
              </w:rPr>
              <w:t>Wonnacott</w:t>
            </w:r>
            <w:proofErr w:type="spellEnd"/>
            <w:r>
              <w:rPr>
                <w:rFonts w:ascii="Times New Roman" w:hAnsi="Times New Roman" w:cs="Times New Roman"/>
                <w:sz w:val="24"/>
                <w:szCs w:val="24"/>
              </w:rPr>
              <w:t>, Board Member</w:t>
            </w:r>
          </w:p>
        </w:tc>
        <w:tc>
          <w:tcPr>
            <w:tcW w:w="3690" w:type="dxa"/>
          </w:tcPr>
          <w:p w:rsidR="00511043" w:rsidRPr="00665802" w:rsidRDefault="00625EC4"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E53625"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Mike Bentley</w:t>
            </w:r>
            <w:r>
              <w:rPr>
                <w:rFonts w:ascii="Times New Roman" w:hAnsi="Times New Roman" w:cs="Times New Roman"/>
                <w:sz w:val="24"/>
                <w:szCs w:val="24"/>
              </w:rPr>
              <w:t>, Board Member</w:t>
            </w:r>
          </w:p>
        </w:tc>
        <w:tc>
          <w:tcPr>
            <w:tcW w:w="3690"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Rachel Hasson</w:t>
            </w:r>
            <w:r w:rsidRPr="00665802">
              <w:rPr>
                <w:rFonts w:ascii="Times New Roman" w:hAnsi="Times New Roman" w:cs="Times New Roman"/>
                <w:sz w:val="24"/>
                <w:szCs w:val="24"/>
              </w:rPr>
              <w:t>, Executive Assistant</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EB2CFA"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Lance Anderson,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E53625"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Cameron Hughes,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762F11"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Default="004239D3" w:rsidP="000C6904">
            <w:pPr>
              <w:rPr>
                <w:rFonts w:ascii="Times New Roman" w:hAnsi="Times New Roman" w:cs="Times New Roman"/>
                <w:sz w:val="24"/>
                <w:szCs w:val="24"/>
              </w:rPr>
            </w:pPr>
            <w:r>
              <w:rPr>
                <w:rFonts w:ascii="Times New Roman" w:hAnsi="Times New Roman" w:cs="Times New Roman"/>
                <w:sz w:val="24"/>
                <w:szCs w:val="24"/>
              </w:rPr>
              <w:t xml:space="preserve">Nate </w:t>
            </w:r>
            <w:proofErr w:type="spellStart"/>
            <w:r>
              <w:rPr>
                <w:rFonts w:ascii="Times New Roman" w:hAnsi="Times New Roman" w:cs="Times New Roman"/>
                <w:sz w:val="24"/>
                <w:szCs w:val="24"/>
              </w:rPr>
              <w:t>Sechrest</w:t>
            </w:r>
            <w:proofErr w:type="spellEnd"/>
            <w:r>
              <w:rPr>
                <w:rFonts w:ascii="Times New Roman" w:hAnsi="Times New Roman" w:cs="Times New Roman"/>
                <w:sz w:val="24"/>
                <w:szCs w:val="24"/>
              </w:rPr>
              <w:t>,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914381"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6BC1" w:rsidRPr="00665802" w:rsidRDefault="00955BCA" w:rsidP="000C6904">
            <w:pPr>
              <w:rPr>
                <w:rFonts w:ascii="Times New Roman" w:hAnsi="Times New Roman" w:cs="Times New Roman"/>
                <w:sz w:val="24"/>
                <w:szCs w:val="24"/>
              </w:rPr>
            </w:pPr>
            <w:r>
              <w:rPr>
                <w:rFonts w:ascii="Times New Roman" w:hAnsi="Times New Roman" w:cs="Times New Roman"/>
                <w:sz w:val="24"/>
                <w:szCs w:val="24"/>
              </w:rPr>
              <w:t>Approve Wellness Policy</w:t>
            </w:r>
          </w:p>
        </w:tc>
        <w:tc>
          <w:tcPr>
            <w:tcW w:w="3690" w:type="dxa"/>
          </w:tcPr>
          <w:p w:rsidR="00956BC1" w:rsidRPr="00665802" w:rsidRDefault="00914381" w:rsidP="000C6904">
            <w:pPr>
              <w:rPr>
                <w:rFonts w:ascii="Times New Roman" w:hAnsi="Times New Roman" w:cs="Times New Roman"/>
                <w:sz w:val="24"/>
                <w:szCs w:val="24"/>
              </w:rPr>
            </w:pPr>
            <w:r>
              <w:rPr>
                <w:rFonts w:ascii="Times New Roman" w:hAnsi="Times New Roman" w:cs="Times New Roman"/>
                <w:sz w:val="24"/>
                <w:szCs w:val="24"/>
              </w:rPr>
              <w:t>Mike seconded the motion. All voted in favor. Motion passed.</w:t>
            </w:r>
          </w:p>
        </w:tc>
      </w:tr>
      <w:tr w:rsidR="00955BCA" w:rsidRPr="00665802" w:rsidTr="000C6904">
        <w:tc>
          <w:tcPr>
            <w:tcW w:w="450" w:type="dxa"/>
          </w:tcPr>
          <w:p w:rsidR="00955BCA" w:rsidRPr="00665802" w:rsidRDefault="00955BCA"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5BCA" w:rsidRDefault="00955BCA"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5BCA" w:rsidRPr="00665802" w:rsidRDefault="00955BCA" w:rsidP="000C6904">
            <w:pPr>
              <w:rPr>
                <w:rFonts w:ascii="Times New Roman" w:hAnsi="Times New Roman" w:cs="Times New Roman"/>
                <w:sz w:val="24"/>
                <w:szCs w:val="24"/>
              </w:rPr>
            </w:pPr>
            <w:r>
              <w:rPr>
                <w:rFonts w:ascii="Times New Roman" w:hAnsi="Times New Roman" w:cs="Times New Roman"/>
                <w:sz w:val="24"/>
                <w:szCs w:val="24"/>
              </w:rPr>
              <w:t>Approve April Board Meeting Minutes</w:t>
            </w:r>
          </w:p>
        </w:tc>
        <w:tc>
          <w:tcPr>
            <w:tcW w:w="3690" w:type="dxa"/>
          </w:tcPr>
          <w:p w:rsidR="00955BCA" w:rsidRDefault="00955BCA" w:rsidP="000C6904">
            <w:pPr>
              <w:rPr>
                <w:rFonts w:ascii="Times New Roman" w:hAnsi="Times New Roman" w:cs="Times New Roman"/>
                <w:sz w:val="24"/>
                <w:szCs w:val="24"/>
              </w:rPr>
            </w:pPr>
            <w:r>
              <w:rPr>
                <w:rFonts w:ascii="Times New Roman" w:hAnsi="Times New Roman" w:cs="Times New Roman"/>
                <w:sz w:val="24"/>
                <w:szCs w:val="24"/>
              </w:rPr>
              <w:t>Crystal seconded the motion. All voted in favor. The motion passed.</w:t>
            </w:r>
          </w:p>
        </w:tc>
      </w:tr>
      <w:tr w:rsidR="00956BC1" w:rsidRPr="00665802" w:rsidTr="000C6904">
        <w:tc>
          <w:tcPr>
            <w:tcW w:w="450" w:type="dxa"/>
          </w:tcPr>
          <w:p w:rsidR="00956BC1" w:rsidRPr="00665802" w:rsidRDefault="00955BCA"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955BCA"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6BC1" w:rsidRDefault="00955BCA" w:rsidP="000C6904">
            <w:pPr>
              <w:rPr>
                <w:rFonts w:ascii="Times New Roman" w:hAnsi="Times New Roman" w:cs="Times New Roman"/>
                <w:sz w:val="24"/>
                <w:szCs w:val="24"/>
              </w:rPr>
            </w:pPr>
            <w:r>
              <w:rPr>
                <w:rFonts w:ascii="Times New Roman" w:hAnsi="Times New Roman" w:cs="Times New Roman"/>
                <w:sz w:val="24"/>
                <w:szCs w:val="24"/>
              </w:rPr>
              <w:t>Close the Board Meeting</w:t>
            </w:r>
          </w:p>
        </w:tc>
        <w:tc>
          <w:tcPr>
            <w:tcW w:w="3690" w:type="dxa"/>
          </w:tcPr>
          <w:p w:rsidR="00956BC1" w:rsidRDefault="00955BCA" w:rsidP="000C6904">
            <w:pPr>
              <w:rPr>
                <w:rFonts w:ascii="Times New Roman" w:hAnsi="Times New Roman" w:cs="Times New Roman"/>
                <w:sz w:val="24"/>
                <w:szCs w:val="24"/>
              </w:rPr>
            </w:pPr>
            <w:r>
              <w:rPr>
                <w:rFonts w:ascii="Times New Roman" w:hAnsi="Times New Roman" w:cs="Times New Roman"/>
                <w:sz w:val="24"/>
                <w:szCs w:val="24"/>
              </w:rPr>
              <w:t>Mike seconded the motion. All voted in favor. The meeting was adjourned.</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762F11" w:rsidP="000C6904">
            <w:pPr>
              <w:rPr>
                <w:rFonts w:ascii="Times New Roman" w:hAnsi="Times New Roman" w:cs="Times New Roman"/>
                <w:sz w:val="24"/>
                <w:szCs w:val="24"/>
              </w:rPr>
            </w:pPr>
            <w:r>
              <w:rPr>
                <w:rFonts w:ascii="Times New Roman" w:hAnsi="Times New Roman" w:cs="Times New Roman"/>
                <w:sz w:val="24"/>
                <w:szCs w:val="24"/>
              </w:rPr>
              <w:t>7:10</w:t>
            </w:r>
          </w:p>
        </w:tc>
        <w:tc>
          <w:tcPr>
            <w:tcW w:w="9540" w:type="dxa"/>
            <w:shd w:val="clear" w:color="auto" w:fill="auto"/>
          </w:tcPr>
          <w:p w:rsidR="00956BC1" w:rsidRPr="00296B98" w:rsidRDefault="00296B98" w:rsidP="000C6904">
            <w:pPr>
              <w:jc w:val="both"/>
              <w:rPr>
                <w:rFonts w:ascii="Times New Roman" w:hAnsi="Times New Roman" w:cs="Times New Roman"/>
                <w:sz w:val="24"/>
                <w:szCs w:val="24"/>
              </w:rPr>
            </w:pPr>
            <w:r>
              <w:rPr>
                <w:rFonts w:ascii="Times New Roman" w:hAnsi="Times New Roman" w:cs="Times New Roman"/>
                <w:sz w:val="24"/>
                <w:szCs w:val="24"/>
              </w:rPr>
              <w:t>Welcome and Call to Order</w:t>
            </w:r>
          </w:p>
        </w:tc>
      </w:tr>
      <w:tr w:rsidR="00956BC1" w:rsidRPr="00665802" w:rsidTr="000C6904">
        <w:tc>
          <w:tcPr>
            <w:tcW w:w="1170" w:type="dxa"/>
            <w:shd w:val="clear" w:color="auto" w:fill="auto"/>
          </w:tcPr>
          <w:p w:rsidR="00956BC1" w:rsidRDefault="00762F11" w:rsidP="000C6904">
            <w:pPr>
              <w:rPr>
                <w:rFonts w:ascii="Times New Roman" w:hAnsi="Times New Roman" w:cs="Times New Roman"/>
                <w:sz w:val="24"/>
                <w:szCs w:val="24"/>
              </w:rPr>
            </w:pPr>
            <w:r>
              <w:rPr>
                <w:rFonts w:ascii="Times New Roman" w:hAnsi="Times New Roman" w:cs="Times New Roman"/>
                <w:sz w:val="24"/>
                <w:szCs w:val="24"/>
              </w:rPr>
              <w:t>7:11</w:t>
            </w:r>
          </w:p>
        </w:tc>
        <w:tc>
          <w:tcPr>
            <w:tcW w:w="9540" w:type="dxa"/>
            <w:shd w:val="clear" w:color="auto" w:fill="auto"/>
          </w:tcPr>
          <w:p w:rsidR="00790A73" w:rsidRDefault="00762F11" w:rsidP="000C6904">
            <w:pPr>
              <w:jc w:val="both"/>
              <w:rPr>
                <w:rFonts w:ascii="Times New Roman" w:hAnsi="Times New Roman" w:cs="Times New Roman"/>
                <w:sz w:val="24"/>
                <w:szCs w:val="24"/>
              </w:rPr>
            </w:pPr>
            <w:r>
              <w:rPr>
                <w:rFonts w:ascii="Times New Roman" w:hAnsi="Times New Roman" w:cs="Times New Roman"/>
                <w:sz w:val="24"/>
                <w:szCs w:val="24"/>
              </w:rPr>
              <w:t>Financial Review</w:t>
            </w:r>
          </w:p>
          <w:p w:rsidR="00762F11" w:rsidRDefault="00762F11" w:rsidP="00762F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are on track to cover our bond covenants</w:t>
            </w:r>
          </w:p>
          <w:p w:rsidR="00762F11" w:rsidRDefault="00762F11" w:rsidP="00762F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the last month there have been some significant changes to retirement expenses. The forecast is $210,000 which is $75,000 higher than last month. This will cover our new hires.</w:t>
            </w:r>
          </w:p>
          <w:p w:rsidR="00EB2CFA" w:rsidRPr="00EB2CFA" w:rsidRDefault="00762F11" w:rsidP="00EB2C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Line item 640 details curriculum purchases. Money was taken from this line and put into retirement.</w:t>
            </w:r>
          </w:p>
        </w:tc>
      </w:tr>
      <w:tr w:rsidR="00AB70D6" w:rsidRPr="00665802" w:rsidTr="000C6904">
        <w:tc>
          <w:tcPr>
            <w:tcW w:w="1170" w:type="dxa"/>
            <w:shd w:val="clear" w:color="auto" w:fill="auto"/>
          </w:tcPr>
          <w:p w:rsidR="00AB70D6" w:rsidRDefault="00EB2CFA" w:rsidP="000C6904">
            <w:pPr>
              <w:rPr>
                <w:rFonts w:ascii="Times New Roman" w:hAnsi="Times New Roman" w:cs="Times New Roman"/>
                <w:sz w:val="24"/>
                <w:szCs w:val="24"/>
              </w:rPr>
            </w:pPr>
            <w:r>
              <w:rPr>
                <w:rFonts w:ascii="Times New Roman" w:hAnsi="Times New Roman" w:cs="Times New Roman"/>
                <w:sz w:val="24"/>
                <w:szCs w:val="24"/>
              </w:rPr>
              <w:lastRenderedPageBreak/>
              <w:t>7:19</w:t>
            </w:r>
          </w:p>
        </w:tc>
        <w:tc>
          <w:tcPr>
            <w:tcW w:w="9540" w:type="dxa"/>
            <w:shd w:val="clear" w:color="auto" w:fill="auto"/>
          </w:tcPr>
          <w:p w:rsidR="002B1D1E" w:rsidRDefault="00EB2CFA" w:rsidP="000C6904">
            <w:pPr>
              <w:jc w:val="both"/>
              <w:rPr>
                <w:rFonts w:ascii="Times New Roman" w:hAnsi="Times New Roman" w:cs="Times New Roman"/>
                <w:sz w:val="24"/>
                <w:szCs w:val="24"/>
              </w:rPr>
            </w:pPr>
            <w:r>
              <w:rPr>
                <w:rFonts w:ascii="Times New Roman" w:hAnsi="Times New Roman" w:cs="Times New Roman"/>
                <w:sz w:val="24"/>
                <w:szCs w:val="24"/>
              </w:rPr>
              <w:t>Global Governance Policy</w:t>
            </w:r>
          </w:p>
          <w:p w:rsidR="00EB2CFA" w:rsidRDefault="00EB2CFA" w:rsidP="00EB2C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Mark distributed a new monthly calendar listing the Policies that will be reviewed every board meeting. </w:t>
            </w:r>
          </w:p>
          <w:p w:rsidR="00EB2CFA" w:rsidRPr="00EB2CFA" w:rsidRDefault="00EB2CFA" w:rsidP="00EB2C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Board members came prepared having pre-read the policy and noted small, potential errors to discuss in the future.</w:t>
            </w:r>
          </w:p>
        </w:tc>
      </w:tr>
      <w:tr w:rsidR="00AB50D0" w:rsidRPr="00665802" w:rsidTr="000C6904">
        <w:tc>
          <w:tcPr>
            <w:tcW w:w="1170" w:type="dxa"/>
            <w:shd w:val="clear" w:color="auto" w:fill="auto"/>
          </w:tcPr>
          <w:p w:rsidR="00AB50D0" w:rsidRDefault="003D2F54" w:rsidP="00687B64">
            <w:pPr>
              <w:rPr>
                <w:rFonts w:ascii="Times New Roman" w:hAnsi="Times New Roman" w:cs="Times New Roman"/>
                <w:sz w:val="24"/>
                <w:szCs w:val="24"/>
              </w:rPr>
            </w:pPr>
            <w:r>
              <w:rPr>
                <w:rFonts w:ascii="Times New Roman" w:hAnsi="Times New Roman" w:cs="Times New Roman"/>
                <w:sz w:val="24"/>
                <w:szCs w:val="24"/>
              </w:rPr>
              <w:t>7:27</w:t>
            </w:r>
          </w:p>
        </w:tc>
        <w:tc>
          <w:tcPr>
            <w:tcW w:w="9540" w:type="dxa"/>
            <w:shd w:val="clear" w:color="auto" w:fill="auto"/>
          </w:tcPr>
          <w:p w:rsidR="000256BE" w:rsidRDefault="00DE5572" w:rsidP="006855AC">
            <w:pPr>
              <w:jc w:val="both"/>
              <w:rPr>
                <w:rFonts w:ascii="Times New Roman" w:hAnsi="Times New Roman" w:cs="Times New Roman"/>
                <w:sz w:val="24"/>
                <w:szCs w:val="24"/>
              </w:rPr>
            </w:pPr>
            <w:r>
              <w:rPr>
                <w:rFonts w:ascii="Times New Roman" w:hAnsi="Times New Roman" w:cs="Times New Roman"/>
                <w:sz w:val="24"/>
                <w:szCs w:val="24"/>
              </w:rPr>
              <w:t xml:space="preserve"> </w:t>
            </w:r>
            <w:r w:rsidR="003D2F54">
              <w:rPr>
                <w:rFonts w:ascii="Times New Roman" w:hAnsi="Times New Roman" w:cs="Times New Roman"/>
                <w:sz w:val="24"/>
                <w:szCs w:val="24"/>
              </w:rPr>
              <w:t>Wellness Policy</w:t>
            </w:r>
          </w:p>
          <w:p w:rsidR="003D2F54" w:rsidRDefault="003D2F54" w:rsidP="003D2F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Wellness Policy dictates the kind of food and food services that can be present in the school. According to the policy, there needs to be a wellness committee. </w:t>
            </w:r>
            <w:r w:rsidR="00955BCA">
              <w:rPr>
                <w:rFonts w:ascii="Times New Roman" w:hAnsi="Times New Roman" w:cs="Times New Roman"/>
                <w:sz w:val="24"/>
                <w:szCs w:val="24"/>
              </w:rPr>
              <w:t>Currently,</w:t>
            </w:r>
            <w:r>
              <w:rPr>
                <w:rFonts w:ascii="Times New Roman" w:hAnsi="Times New Roman" w:cs="Times New Roman"/>
                <w:sz w:val="24"/>
                <w:szCs w:val="24"/>
              </w:rPr>
              <w:t xml:space="preserve"> the Board </w:t>
            </w:r>
            <w:r w:rsidR="00955BCA">
              <w:rPr>
                <w:rFonts w:ascii="Times New Roman" w:hAnsi="Times New Roman" w:cs="Times New Roman"/>
                <w:sz w:val="24"/>
                <w:szCs w:val="24"/>
              </w:rPr>
              <w:t xml:space="preserve">serves </w:t>
            </w:r>
            <w:r>
              <w:rPr>
                <w:rFonts w:ascii="Times New Roman" w:hAnsi="Times New Roman" w:cs="Times New Roman"/>
                <w:sz w:val="24"/>
                <w:szCs w:val="24"/>
              </w:rPr>
              <w:t xml:space="preserve">as the wellness committee. </w:t>
            </w:r>
          </w:p>
          <w:p w:rsidR="003D2F54" w:rsidRDefault="00955BCA" w:rsidP="003D2F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w:t>
            </w:r>
            <w:r w:rsidR="003D2F54">
              <w:rPr>
                <w:rFonts w:ascii="Times New Roman" w:hAnsi="Times New Roman" w:cs="Times New Roman"/>
                <w:sz w:val="24"/>
                <w:szCs w:val="24"/>
              </w:rPr>
              <w:t xml:space="preserve"> explained the general outline of the policy and assured that RA follows it. RA wants students to be active and is generous in the amount of recess time that they are given in a day. </w:t>
            </w:r>
          </w:p>
          <w:p w:rsidR="0013172B" w:rsidRPr="003D2F54" w:rsidRDefault="0013172B" w:rsidP="003D2F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policy is followed but it is not monitored very closely. Mark asked the Board if they would like to see more regulation of the Wellness Policy. Crystal suggested to ask the FEC to take on the</w:t>
            </w:r>
            <w:r w:rsidR="00F213F4">
              <w:rPr>
                <w:rFonts w:ascii="Times New Roman" w:hAnsi="Times New Roman" w:cs="Times New Roman"/>
                <w:sz w:val="24"/>
                <w:szCs w:val="24"/>
              </w:rPr>
              <w:t xml:space="preserve"> responsibility to monitor the p</w:t>
            </w:r>
            <w:r>
              <w:rPr>
                <w:rFonts w:ascii="Times New Roman" w:hAnsi="Times New Roman" w:cs="Times New Roman"/>
                <w:sz w:val="24"/>
                <w:szCs w:val="24"/>
              </w:rPr>
              <w:t>olicy more closely and to hold school</w:t>
            </w:r>
            <w:r w:rsidR="00955BCA">
              <w:rPr>
                <w:rFonts w:ascii="Times New Roman" w:hAnsi="Times New Roman" w:cs="Times New Roman"/>
                <w:sz w:val="24"/>
                <w:szCs w:val="24"/>
              </w:rPr>
              <w:t xml:space="preserve"> wide</w:t>
            </w:r>
            <w:r>
              <w:rPr>
                <w:rFonts w:ascii="Times New Roman" w:hAnsi="Times New Roman" w:cs="Times New Roman"/>
                <w:sz w:val="24"/>
                <w:szCs w:val="24"/>
              </w:rPr>
              <w:t xml:space="preserve"> assemblies on nutrition.</w:t>
            </w:r>
          </w:p>
        </w:tc>
      </w:tr>
      <w:tr w:rsidR="00013316" w:rsidRPr="00665802" w:rsidTr="000C6904">
        <w:tc>
          <w:tcPr>
            <w:tcW w:w="1170" w:type="dxa"/>
            <w:shd w:val="clear" w:color="auto" w:fill="auto"/>
          </w:tcPr>
          <w:p w:rsidR="00013316" w:rsidRDefault="0013172B" w:rsidP="00687B64">
            <w:pPr>
              <w:rPr>
                <w:rFonts w:ascii="Times New Roman" w:hAnsi="Times New Roman" w:cs="Times New Roman"/>
                <w:sz w:val="24"/>
                <w:szCs w:val="24"/>
              </w:rPr>
            </w:pPr>
            <w:r>
              <w:rPr>
                <w:rFonts w:ascii="Times New Roman" w:hAnsi="Times New Roman" w:cs="Times New Roman"/>
                <w:sz w:val="24"/>
                <w:szCs w:val="24"/>
              </w:rPr>
              <w:t>7:45</w:t>
            </w:r>
          </w:p>
        </w:tc>
        <w:tc>
          <w:tcPr>
            <w:tcW w:w="9540" w:type="dxa"/>
            <w:shd w:val="clear" w:color="auto" w:fill="auto"/>
          </w:tcPr>
          <w:p w:rsidR="00492AB4" w:rsidRDefault="0013172B" w:rsidP="00F63CAD">
            <w:pPr>
              <w:jc w:val="both"/>
              <w:rPr>
                <w:rFonts w:ascii="Times New Roman" w:hAnsi="Times New Roman" w:cs="Times New Roman"/>
                <w:sz w:val="24"/>
                <w:szCs w:val="24"/>
              </w:rPr>
            </w:pPr>
            <w:r>
              <w:rPr>
                <w:rFonts w:ascii="Times New Roman" w:hAnsi="Times New Roman" w:cs="Times New Roman"/>
                <w:sz w:val="24"/>
                <w:szCs w:val="24"/>
              </w:rPr>
              <w:t>Motion</w:t>
            </w:r>
          </w:p>
          <w:p w:rsidR="0013172B" w:rsidRPr="008264B9" w:rsidRDefault="0013172B" w:rsidP="00F63CAD">
            <w:pPr>
              <w:jc w:val="both"/>
              <w:rPr>
                <w:rFonts w:ascii="Times New Roman" w:hAnsi="Times New Roman" w:cs="Times New Roman"/>
                <w:sz w:val="24"/>
                <w:szCs w:val="24"/>
              </w:rPr>
            </w:pPr>
            <w:r>
              <w:rPr>
                <w:rFonts w:ascii="Times New Roman" w:hAnsi="Times New Roman" w:cs="Times New Roman"/>
                <w:sz w:val="24"/>
                <w:szCs w:val="24"/>
              </w:rPr>
              <w:t xml:space="preserve">Monica made a motion on the wellness policy. Mike seconded the motion. </w:t>
            </w:r>
            <w:r w:rsidR="00914381">
              <w:rPr>
                <w:rFonts w:ascii="Times New Roman" w:hAnsi="Times New Roman" w:cs="Times New Roman"/>
                <w:sz w:val="24"/>
                <w:szCs w:val="24"/>
              </w:rPr>
              <w:t xml:space="preserve">All members voted in favor. </w:t>
            </w:r>
            <w:r w:rsidR="00955BCA">
              <w:rPr>
                <w:rFonts w:ascii="Times New Roman" w:hAnsi="Times New Roman" w:cs="Times New Roman"/>
                <w:sz w:val="24"/>
                <w:szCs w:val="24"/>
              </w:rPr>
              <w:t>The m</w:t>
            </w:r>
            <w:r>
              <w:rPr>
                <w:rFonts w:ascii="Times New Roman" w:hAnsi="Times New Roman" w:cs="Times New Roman"/>
                <w:sz w:val="24"/>
                <w:szCs w:val="24"/>
              </w:rPr>
              <w:t>otion passed</w:t>
            </w:r>
            <w:r w:rsidR="00955BCA">
              <w:rPr>
                <w:rFonts w:ascii="Times New Roman" w:hAnsi="Times New Roman" w:cs="Times New Roman"/>
                <w:sz w:val="24"/>
                <w:szCs w:val="24"/>
              </w:rPr>
              <w:t>.</w:t>
            </w:r>
          </w:p>
        </w:tc>
      </w:tr>
      <w:tr w:rsidR="0001456D" w:rsidRPr="00665802" w:rsidTr="000C6904">
        <w:tc>
          <w:tcPr>
            <w:tcW w:w="1170" w:type="dxa"/>
            <w:shd w:val="clear" w:color="auto" w:fill="auto"/>
          </w:tcPr>
          <w:p w:rsidR="0001456D" w:rsidRDefault="0013172B" w:rsidP="00687B64">
            <w:pPr>
              <w:rPr>
                <w:rFonts w:ascii="Times New Roman" w:hAnsi="Times New Roman" w:cs="Times New Roman"/>
                <w:sz w:val="24"/>
                <w:szCs w:val="24"/>
              </w:rPr>
            </w:pPr>
            <w:r>
              <w:rPr>
                <w:rFonts w:ascii="Times New Roman" w:hAnsi="Times New Roman" w:cs="Times New Roman"/>
                <w:sz w:val="24"/>
                <w:szCs w:val="24"/>
              </w:rPr>
              <w:t>7:46</w:t>
            </w:r>
          </w:p>
        </w:tc>
        <w:tc>
          <w:tcPr>
            <w:tcW w:w="9540" w:type="dxa"/>
            <w:shd w:val="clear" w:color="auto" w:fill="auto"/>
          </w:tcPr>
          <w:p w:rsidR="00D20038" w:rsidRPr="00D20038" w:rsidRDefault="00D20038" w:rsidP="00D20038">
            <w:pPr>
              <w:jc w:val="both"/>
              <w:rPr>
                <w:rFonts w:ascii="Times New Roman" w:hAnsi="Times New Roman" w:cs="Times New Roman"/>
                <w:sz w:val="24"/>
                <w:szCs w:val="24"/>
              </w:rPr>
            </w:pPr>
            <w:r>
              <w:rPr>
                <w:rFonts w:ascii="Times New Roman" w:hAnsi="Times New Roman" w:cs="Times New Roman"/>
                <w:sz w:val="24"/>
                <w:szCs w:val="24"/>
              </w:rPr>
              <w:t>Review Local Health Statistics</w:t>
            </w:r>
          </w:p>
          <w:p w:rsidR="00EF0C77" w:rsidRDefault="00D20038" w:rsidP="00D200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One of the requirements for the Board of Directors is to review local health statistics such as teen pregnancy, STDs, pornography complaints, etc. </w:t>
            </w:r>
          </w:p>
          <w:p w:rsidR="00D20038" w:rsidRDefault="00D44347" w:rsidP="00D200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About 8 children in 1,000 deal with some form of child abuse in Utah County.</w:t>
            </w:r>
          </w:p>
          <w:p w:rsidR="00D20038" w:rsidRDefault="00D20038" w:rsidP="00D200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Mark read several statistics from all over the state of Utah and </w:t>
            </w:r>
            <w:r w:rsidR="00D44347">
              <w:rPr>
                <w:rFonts w:ascii="Times New Roman" w:hAnsi="Times New Roman" w:cs="Times New Roman"/>
                <w:sz w:val="24"/>
                <w:szCs w:val="24"/>
              </w:rPr>
              <w:t xml:space="preserve">suggested ways to implement appropriate education to RA students about some of these issues. </w:t>
            </w:r>
          </w:p>
          <w:p w:rsidR="00D44347" w:rsidRDefault="000B4565" w:rsidP="00D200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Since the school is looking for a new counselor, this is a perfect opportunity to find someone who is more than just a certified school counselor. We need to find someone who can work with children on deeper issues than just their school credits.</w:t>
            </w:r>
          </w:p>
          <w:p w:rsidR="000B4565" w:rsidRPr="00D20038" w:rsidRDefault="000B4565" w:rsidP="00D200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was suggested to send mo</w:t>
            </w:r>
            <w:r w:rsidR="00955BCA">
              <w:rPr>
                <w:rFonts w:ascii="Times New Roman" w:hAnsi="Times New Roman" w:cs="Times New Roman"/>
                <w:sz w:val="24"/>
                <w:szCs w:val="24"/>
              </w:rPr>
              <w:t>re information about local h</w:t>
            </w:r>
            <w:r>
              <w:rPr>
                <w:rFonts w:ascii="Times New Roman" w:hAnsi="Times New Roman" w:cs="Times New Roman"/>
                <w:sz w:val="24"/>
                <w:szCs w:val="24"/>
              </w:rPr>
              <w:t xml:space="preserve">ealth statistics to parents so that they are informed and can choose to teach their children more about it at home. </w:t>
            </w:r>
          </w:p>
        </w:tc>
      </w:tr>
      <w:tr w:rsidR="00B6651B" w:rsidRPr="00665802" w:rsidTr="000C6904">
        <w:tc>
          <w:tcPr>
            <w:tcW w:w="1170" w:type="dxa"/>
            <w:shd w:val="clear" w:color="auto" w:fill="auto"/>
          </w:tcPr>
          <w:p w:rsidR="00B6651B" w:rsidRDefault="004F1F8F" w:rsidP="00687B64">
            <w:pPr>
              <w:rPr>
                <w:rFonts w:ascii="Times New Roman" w:hAnsi="Times New Roman" w:cs="Times New Roman"/>
                <w:sz w:val="24"/>
                <w:szCs w:val="24"/>
              </w:rPr>
            </w:pPr>
            <w:r>
              <w:rPr>
                <w:rFonts w:ascii="Times New Roman" w:hAnsi="Times New Roman" w:cs="Times New Roman"/>
                <w:sz w:val="24"/>
                <w:szCs w:val="24"/>
              </w:rPr>
              <w:t>8:22</w:t>
            </w:r>
          </w:p>
        </w:tc>
        <w:tc>
          <w:tcPr>
            <w:tcW w:w="9540" w:type="dxa"/>
            <w:shd w:val="clear" w:color="auto" w:fill="auto"/>
          </w:tcPr>
          <w:p w:rsidR="00782D93" w:rsidRDefault="004F1F8F" w:rsidP="00902D12">
            <w:pPr>
              <w:jc w:val="both"/>
              <w:rPr>
                <w:rFonts w:ascii="Times New Roman" w:hAnsi="Times New Roman" w:cs="Times New Roman"/>
                <w:sz w:val="24"/>
                <w:szCs w:val="24"/>
              </w:rPr>
            </w:pPr>
            <w:r>
              <w:rPr>
                <w:rFonts w:ascii="Times New Roman" w:hAnsi="Times New Roman" w:cs="Times New Roman"/>
                <w:sz w:val="24"/>
                <w:szCs w:val="24"/>
              </w:rPr>
              <w:t>RISE Testing</w:t>
            </w:r>
          </w:p>
          <w:p w:rsidR="004F1F8F" w:rsidRDefault="004F1F8F" w:rsidP="004F1F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system has had multiple failures and the data is unreliable.  The overwhelming amount of emails that have come through from the state about RISE testing led Mark and Stephanie to encourage parents to opt their children out of taking the test. </w:t>
            </w:r>
          </w:p>
          <w:p w:rsidR="004F1F8F" w:rsidRPr="004F1F8F" w:rsidRDefault="004F1F8F" w:rsidP="004F1F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50-70% of RA parents have opted their children out of the test. Inst</w:t>
            </w:r>
            <w:r w:rsidR="00F213F4">
              <w:rPr>
                <w:rFonts w:ascii="Times New Roman" w:hAnsi="Times New Roman" w:cs="Times New Roman"/>
                <w:sz w:val="24"/>
                <w:szCs w:val="24"/>
              </w:rPr>
              <w:t>ead of testing, students will be</w:t>
            </w:r>
            <w:r>
              <w:rPr>
                <w:rFonts w:ascii="Times New Roman" w:hAnsi="Times New Roman" w:cs="Times New Roman"/>
                <w:sz w:val="24"/>
                <w:szCs w:val="24"/>
              </w:rPr>
              <w:t xml:space="preserve"> doing valuable, educational activities.</w:t>
            </w:r>
          </w:p>
        </w:tc>
      </w:tr>
      <w:tr w:rsidR="0065012D" w:rsidRPr="00665802" w:rsidTr="000C6904">
        <w:tc>
          <w:tcPr>
            <w:tcW w:w="1170" w:type="dxa"/>
            <w:shd w:val="clear" w:color="auto" w:fill="auto"/>
          </w:tcPr>
          <w:p w:rsidR="0065012D" w:rsidRDefault="00C32A9C" w:rsidP="00687B64">
            <w:pPr>
              <w:rPr>
                <w:rFonts w:ascii="Times New Roman" w:hAnsi="Times New Roman" w:cs="Times New Roman"/>
                <w:sz w:val="24"/>
                <w:szCs w:val="24"/>
              </w:rPr>
            </w:pPr>
            <w:r>
              <w:rPr>
                <w:rFonts w:ascii="Times New Roman" w:hAnsi="Times New Roman" w:cs="Times New Roman"/>
                <w:sz w:val="24"/>
                <w:szCs w:val="24"/>
              </w:rPr>
              <w:t>8:30</w:t>
            </w:r>
          </w:p>
        </w:tc>
        <w:tc>
          <w:tcPr>
            <w:tcW w:w="9540" w:type="dxa"/>
            <w:shd w:val="clear" w:color="auto" w:fill="auto"/>
          </w:tcPr>
          <w:p w:rsidR="00C8654A" w:rsidRDefault="00C32A9C" w:rsidP="0065790F">
            <w:pPr>
              <w:jc w:val="both"/>
              <w:rPr>
                <w:rFonts w:ascii="Times New Roman" w:hAnsi="Times New Roman" w:cs="Times New Roman"/>
                <w:sz w:val="24"/>
                <w:szCs w:val="24"/>
              </w:rPr>
            </w:pPr>
            <w:r>
              <w:rPr>
                <w:rFonts w:ascii="Times New Roman" w:hAnsi="Times New Roman" w:cs="Times New Roman"/>
                <w:sz w:val="24"/>
                <w:szCs w:val="24"/>
              </w:rPr>
              <w:t>2019-20 Staffing</w:t>
            </w:r>
          </w:p>
          <w:p w:rsidR="00C32A9C" w:rsidRDefault="00C32A9C" w:rsidP="00C32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have 9 open positions for next school year. I</w:t>
            </w:r>
            <w:bookmarkStart w:id="0" w:name="_GoBack"/>
            <w:bookmarkEnd w:id="0"/>
            <w:r>
              <w:rPr>
                <w:rFonts w:ascii="Times New Roman" w:hAnsi="Times New Roman" w:cs="Times New Roman"/>
                <w:sz w:val="24"/>
                <w:szCs w:val="24"/>
              </w:rPr>
              <w:t xml:space="preserve">t is anticipated that we will have a couple more positions open before the beginning of next year. </w:t>
            </w:r>
          </w:p>
          <w:p w:rsidR="00C32A9C" w:rsidRPr="00C32A9C" w:rsidRDefault="00C32A9C" w:rsidP="00C32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Victor Williams</w:t>
            </w:r>
            <w:r w:rsidR="00955BCA">
              <w:rPr>
                <w:rFonts w:ascii="Times New Roman" w:hAnsi="Times New Roman" w:cs="Times New Roman"/>
                <w:sz w:val="24"/>
                <w:szCs w:val="24"/>
              </w:rPr>
              <w:t>on won a ‘Best of State’ award!</w:t>
            </w:r>
          </w:p>
        </w:tc>
      </w:tr>
      <w:tr w:rsidR="008F73E3" w:rsidRPr="00665802" w:rsidTr="000C6904">
        <w:tc>
          <w:tcPr>
            <w:tcW w:w="1170" w:type="dxa"/>
            <w:shd w:val="clear" w:color="auto" w:fill="auto"/>
          </w:tcPr>
          <w:p w:rsidR="008F73E3" w:rsidRDefault="00C32A9C" w:rsidP="00687B64">
            <w:pPr>
              <w:rPr>
                <w:rFonts w:ascii="Times New Roman" w:hAnsi="Times New Roman" w:cs="Times New Roman"/>
                <w:sz w:val="24"/>
                <w:szCs w:val="24"/>
              </w:rPr>
            </w:pPr>
            <w:r>
              <w:rPr>
                <w:rFonts w:ascii="Times New Roman" w:hAnsi="Times New Roman" w:cs="Times New Roman"/>
                <w:sz w:val="24"/>
                <w:szCs w:val="24"/>
              </w:rPr>
              <w:t>8:35</w:t>
            </w:r>
          </w:p>
        </w:tc>
        <w:tc>
          <w:tcPr>
            <w:tcW w:w="9540" w:type="dxa"/>
            <w:shd w:val="clear" w:color="auto" w:fill="auto"/>
          </w:tcPr>
          <w:p w:rsidR="00C32A9C" w:rsidRDefault="00C32A9C" w:rsidP="0065790F">
            <w:pPr>
              <w:jc w:val="both"/>
              <w:rPr>
                <w:rFonts w:ascii="Times New Roman" w:hAnsi="Times New Roman" w:cs="Times New Roman"/>
                <w:sz w:val="24"/>
                <w:szCs w:val="24"/>
              </w:rPr>
            </w:pPr>
            <w:r>
              <w:rPr>
                <w:rFonts w:ascii="Times New Roman" w:hAnsi="Times New Roman" w:cs="Times New Roman"/>
                <w:sz w:val="24"/>
                <w:szCs w:val="24"/>
              </w:rPr>
              <w:t>Curriculum Review Process</w:t>
            </w:r>
          </w:p>
          <w:p w:rsidR="008F73E3" w:rsidRDefault="00C32A9C" w:rsidP="00C32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Language Arts and Math curriculums are under review right now. </w:t>
            </w:r>
            <w:r w:rsidR="00B55832" w:rsidRPr="00C32A9C">
              <w:rPr>
                <w:rFonts w:ascii="Times New Roman" w:hAnsi="Times New Roman" w:cs="Times New Roman"/>
                <w:sz w:val="24"/>
                <w:szCs w:val="24"/>
              </w:rPr>
              <w:t xml:space="preserve"> </w:t>
            </w:r>
          </w:p>
          <w:p w:rsidR="00C32A9C" w:rsidRDefault="00C32A9C" w:rsidP="00C32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 Math next year, we will be buying enough materials for an extra year of the curriculum; that way, we have an extra year to make a decision on the next curriculum. </w:t>
            </w:r>
          </w:p>
          <w:p w:rsidR="00C32A9C" w:rsidRDefault="00C32A9C" w:rsidP="004405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Choosing a curriculum is a complicated, labor intensive process but it produces good information. </w:t>
            </w:r>
            <w:r w:rsidR="00440567">
              <w:rPr>
                <w:rFonts w:ascii="Times New Roman" w:hAnsi="Times New Roman" w:cs="Times New Roman"/>
                <w:sz w:val="24"/>
                <w:szCs w:val="24"/>
              </w:rPr>
              <w:t xml:space="preserve">We still do not have a consensus as to which curriculum will be used. </w:t>
            </w:r>
          </w:p>
          <w:p w:rsidR="00440567" w:rsidRPr="00440567" w:rsidRDefault="00440567" w:rsidP="004405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Mark will prepare two different budgets for next month’s board meeting to project the differences in price between two different curriculums. </w:t>
            </w:r>
          </w:p>
        </w:tc>
      </w:tr>
      <w:tr w:rsidR="00440567" w:rsidRPr="00665802" w:rsidTr="000C6904">
        <w:tc>
          <w:tcPr>
            <w:tcW w:w="1170" w:type="dxa"/>
            <w:shd w:val="clear" w:color="auto" w:fill="auto"/>
          </w:tcPr>
          <w:p w:rsidR="00440567" w:rsidRDefault="00440567" w:rsidP="00687B64">
            <w:pPr>
              <w:rPr>
                <w:rFonts w:ascii="Times New Roman" w:hAnsi="Times New Roman" w:cs="Times New Roman"/>
                <w:sz w:val="24"/>
                <w:szCs w:val="24"/>
              </w:rPr>
            </w:pPr>
            <w:r>
              <w:rPr>
                <w:rFonts w:ascii="Times New Roman" w:hAnsi="Times New Roman" w:cs="Times New Roman"/>
                <w:sz w:val="24"/>
                <w:szCs w:val="24"/>
              </w:rPr>
              <w:lastRenderedPageBreak/>
              <w:t>8:42</w:t>
            </w:r>
          </w:p>
        </w:tc>
        <w:tc>
          <w:tcPr>
            <w:tcW w:w="9540" w:type="dxa"/>
            <w:shd w:val="clear" w:color="auto" w:fill="auto"/>
          </w:tcPr>
          <w:p w:rsidR="00440567" w:rsidRDefault="00440567" w:rsidP="0065790F">
            <w:pPr>
              <w:jc w:val="both"/>
              <w:rPr>
                <w:rFonts w:ascii="Times New Roman" w:hAnsi="Times New Roman" w:cs="Times New Roman"/>
                <w:sz w:val="24"/>
                <w:szCs w:val="24"/>
              </w:rPr>
            </w:pPr>
            <w:r>
              <w:rPr>
                <w:rFonts w:ascii="Times New Roman" w:hAnsi="Times New Roman" w:cs="Times New Roman"/>
                <w:sz w:val="24"/>
                <w:szCs w:val="24"/>
              </w:rPr>
              <w:t xml:space="preserve">Remodel Project Presentation </w:t>
            </w:r>
          </w:p>
          <w:p w:rsidR="00440567" w:rsidRDefault="00440567" w:rsidP="004405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will be refurbishing the downstairs. There could be a change to the entryway in flooring and paint.</w:t>
            </w:r>
          </w:p>
          <w:p w:rsidR="00440567" w:rsidRDefault="00440567" w:rsidP="004405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 brought multiple carpet samples and photos to help visualize the materials that would be used.</w:t>
            </w:r>
          </w:p>
          <w:p w:rsidR="00440567" w:rsidRPr="00955BCA" w:rsidRDefault="00440567" w:rsidP="00955B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general, we would keep the same colors on the walls but make them lighter and brighter. </w:t>
            </w:r>
          </w:p>
        </w:tc>
      </w:tr>
      <w:tr w:rsidR="00914381" w:rsidRPr="00665802" w:rsidTr="000C6904">
        <w:tc>
          <w:tcPr>
            <w:tcW w:w="1170" w:type="dxa"/>
            <w:shd w:val="clear" w:color="auto" w:fill="auto"/>
          </w:tcPr>
          <w:p w:rsidR="00914381" w:rsidRDefault="00914381" w:rsidP="00687B64">
            <w:pPr>
              <w:rPr>
                <w:rFonts w:ascii="Times New Roman" w:hAnsi="Times New Roman" w:cs="Times New Roman"/>
                <w:sz w:val="24"/>
                <w:szCs w:val="24"/>
              </w:rPr>
            </w:pPr>
            <w:r>
              <w:rPr>
                <w:rFonts w:ascii="Times New Roman" w:hAnsi="Times New Roman" w:cs="Times New Roman"/>
                <w:sz w:val="24"/>
                <w:szCs w:val="24"/>
              </w:rPr>
              <w:t>9:00</w:t>
            </w:r>
          </w:p>
        </w:tc>
        <w:tc>
          <w:tcPr>
            <w:tcW w:w="9540" w:type="dxa"/>
            <w:shd w:val="clear" w:color="auto" w:fill="auto"/>
          </w:tcPr>
          <w:p w:rsidR="00914381" w:rsidRDefault="00914381" w:rsidP="0065790F">
            <w:pPr>
              <w:jc w:val="both"/>
              <w:rPr>
                <w:rFonts w:ascii="Times New Roman" w:hAnsi="Times New Roman" w:cs="Times New Roman"/>
                <w:sz w:val="24"/>
                <w:szCs w:val="24"/>
              </w:rPr>
            </w:pPr>
            <w:r>
              <w:rPr>
                <w:rFonts w:ascii="Times New Roman" w:hAnsi="Times New Roman" w:cs="Times New Roman"/>
                <w:sz w:val="24"/>
                <w:szCs w:val="24"/>
              </w:rPr>
              <w:t>Motion</w:t>
            </w:r>
          </w:p>
          <w:p w:rsidR="00914381" w:rsidRDefault="00955BCA" w:rsidP="0065790F">
            <w:pPr>
              <w:jc w:val="both"/>
              <w:rPr>
                <w:rFonts w:ascii="Times New Roman" w:hAnsi="Times New Roman" w:cs="Times New Roman"/>
                <w:sz w:val="24"/>
                <w:szCs w:val="24"/>
              </w:rPr>
            </w:pPr>
            <w:r>
              <w:rPr>
                <w:rFonts w:ascii="Times New Roman" w:hAnsi="Times New Roman" w:cs="Times New Roman"/>
                <w:sz w:val="24"/>
                <w:szCs w:val="24"/>
              </w:rPr>
              <w:t>Monica motioned to approve the April Board M</w:t>
            </w:r>
            <w:r w:rsidR="00914381">
              <w:rPr>
                <w:rFonts w:ascii="Times New Roman" w:hAnsi="Times New Roman" w:cs="Times New Roman"/>
                <w:sz w:val="24"/>
                <w:szCs w:val="24"/>
              </w:rPr>
              <w:t xml:space="preserve">eeting minutes. Crystal seconded the motion and all board </w:t>
            </w:r>
            <w:r>
              <w:rPr>
                <w:rFonts w:ascii="Times New Roman" w:hAnsi="Times New Roman" w:cs="Times New Roman"/>
                <w:sz w:val="24"/>
                <w:szCs w:val="24"/>
              </w:rPr>
              <w:t>members voted in favor. Motion</w:t>
            </w:r>
            <w:r w:rsidR="00914381">
              <w:rPr>
                <w:rFonts w:ascii="Times New Roman" w:hAnsi="Times New Roman" w:cs="Times New Roman"/>
                <w:sz w:val="24"/>
                <w:szCs w:val="24"/>
              </w:rPr>
              <w:t xml:space="preserve"> passed. </w:t>
            </w:r>
          </w:p>
        </w:tc>
      </w:tr>
      <w:tr w:rsidR="00914381" w:rsidRPr="00665802" w:rsidTr="000C6904">
        <w:tc>
          <w:tcPr>
            <w:tcW w:w="1170" w:type="dxa"/>
            <w:shd w:val="clear" w:color="auto" w:fill="auto"/>
          </w:tcPr>
          <w:p w:rsidR="00914381" w:rsidRDefault="00F30270" w:rsidP="00687B64">
            <w:pPr>
              <w:rPr>
                <w:rFonts w:ascii="Times New Roman" w:hAnsi="Times New Roman" w:cs="Times New Roman"/>
                <w:sz w:val="24"/>
                <w:szCs w:val="24"/>
              </w:rPr>
            </w:pPr>
            <w:r>
              <w:rPr>
                <w:rFonts w:ascii="Times New Roman" w:hAnsi="Times New Roman" w:cs="Times New Roman"/>
                <w:sz w:val="24"/>
                <w:szCs w:val="24"/>
              </w:rPr>
              <w:t>9:06</w:t>
            </w:r>
          </w:p>
        </w:tc>
        <w:tc>
          <w:tcPr>
            <w:tcW w:w="9540" w:type="dxa"/>
            <w:shd w:val="clear" w:color="auto" w:fill="auto"/>
          </w:tcPr>
          <w:p w:rsidR="00914381" w:rsidRDefault="00F30270" w:rsidP="0065790F">
            <w:pPr>
              <w:jc w:val="both"/>
              <w:rPr>
                <w:rFonts w:ascii="Times New Roman" w:hAnsi="Times New Roman" w:cs="Times New Roman"/>
                <w:sz w:val="24"/>
                <w:szCs w:val="24"/>
              </w:rPr>
            </w:pPr>
            <w:r>
              <w:rPr>
                <w:rFonts w:ascii="Times New Roman" w:hAnsi="Times New Roman" w:cs="Times New Roman"/>
                <w:sz w:val="24"/>
                <w:szCs w:val="24"/>
              </w:rPr>
              <w:t>Monica motioned to close the meeting. Mike seconded, all voted in favor. The meeting was adjourned.</w:t>
            </w:r>
          </w:p>
        </w:tc>
      </w:tr>
    </w:tbl>
    <w:p w:rsidR="00CE08C4" w:rsidRDefault="00CE08C4"/>
    <w:sectPr w:rsidR="00CE08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9D" w:rsidRDefault="00F213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F754E"/>
    <w:multiLevelType w:val="hybridMultilevel"/>
    <w:tmpl w:val="FD86C4E0"/>
    <w:lvl w:ilvl="0" w:tplc="0838A5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3056"/>
    <w:rsid w:val="00053077"/>
    <w:rsid w:val="00071044"/>
    <w:rsid w:val="00083421"/>
    <w:rsid w:val="00085780"/>
    <w:rsid w:val="00096D69"/>
    <w:rsid w:val="000A6BCD"/>
    <w:rsid w:val="000B2A54"/>
    <w:rsid w:val="000B35D0"/>
    <w:rsid w:val="000B4565"/>
    <w:rsid w:val="000B6CAB"/>
    <w:rsid w:val="000C3238"/>
    <w:rsid w:val="000D76A3"/>
    <w:rsid w:val="000F0DB3"/>
    <w:rsid w:val="000F6946"/>
    <w:rsid w:val="0013172B"/>
    <w:rsid w:val="00142F4A"/>
    <w:rsid w:val="00150349"/>
    <w:rsid w:val="001535EA"/>
    <w:rsid w:val="00170183"/>
    <w:rsid w:val="00193AA2"/>
    <w:rsid w:val="00194FFA"/>
    <w:rsid w:val="001A5BDE"/>
    <w:rsid w:val="001B68D5"/>
    <w:rsid w:val="001C6AEF"/>
    <w:rsid w:val="001E577A"/>
    <w:rsid w:val="001F3D99"/>
    <w:rsid w:val="00226AB9"/>
    <w:rsid w:val="0024579A"/>
    <w:rsid w:val="0025311D"/>
    <w:rsid w:val="00270C05"/>
    <w:rsid w:val="00283B1E"/>
    <w:rsid w:val="00291760"/>
    <w:rsid w:val="00294413"/>
    <w:rsid w:val="00296B98"/>
    <w:rsid w:val="002A6CD4"/>
    <w:rsid w:val="002B1D1E"/>
    <w:rsid w:val="002D1347"/>
    <w:rsid w:val="002D4169"/>
    <w:rsid w:val="002E65D7"/>
    <w:rsid w:val="002F20B1"/>
    <w:rsid w:val="002F6D15"/>
    <w:rsid w:val="00305486"/>
    <w:rsid w:val="00326EBD"/>
    <w:rsid w:val="00337AD6"/>
    <w:rsid w:val="00351A3C"/>
    <w:rsid w:val="00387255"/>
    <w:rsid w:val="003A7CBA"/>
    <w:rsid w:val="003B5F58"/>
    <w:rsid w:val="003D0D61"/>
    <w:rsid w:val="003D2F54"/>
    <w:rsid w:val="003D40EA"/>
    <w:rsid w:val="00413E27"/>
    <w:rsid w:val="004165C4"/>
    <w:rsid w:val="004239D3"/>
    <w:rsid w:val="00424D4F"/>
    <w:rsid w:val="004354B9"/>
    <w:rsid w:val="00440567"/>
    <w:rsid w:val="00443973"/>
    <w:rsid w:val="00444BA1"/>
    <w:rsid w:val="00466FCD"/>
    <w:rsid w:val="00474120"/>
    <w:rsid w:val="00483D6E"/>
    <w:rsid w:val="00485941"/>
    <w:rsid w:val="00492AB4"/>
    <w:rsid w:val="004A0D7E"/>
    <w:rsid w:val="004B3E54"/>
    <w:rsid w:val="004C6BCD"/>
    <w:rsid w:val="004C731C"/>
    <w:rsid w:val="004D10A6"/>
    <w:rsid w:val="004E6973"/>
    <w:rsid w:val="004F1F8F"/>
    <w:rsid w:val="00511043"/>
    <w:rsid w:val="00530079"/>
    <w:rsid w:val="00552586"/>
    <w:rsid w:val="005558C6"/>
    <w:rsid w:val="0055631A"/>
    <w:rsid w:val="00556A18"/>
    <w:rsid w:val="005A1CD8"/>
    <w:rsid w:val="005A3A94"/>
    <w:rsid w:val="005B4828"/>
    <w:rsid w:val="005E648B"/>
    <w:rsid w:val="005F2916"/>
    <w:rsid w:val="00601FB2"/>
    <w:rsid w:val="006240CE"/>
    <w:rsid w:val="00625EC4"/>
    <w:rsid w:val="0065012D"/>
    <w:rsid w:val="0065790F"/>
    <w:rsid w:val="0066579B"/>
    <w:rsid w:val="0067119C"/>
    <w:rsid w:val="00673D32"/>
    <w:rsid w:val="006855AC"/>
    <w:rsid w:val="00685957"/>
    <w:rsid w:val="00687B64"/>
    <w:rsid w:val="006A6AA0"/>
    <w:rsid w:val="006B658D"/>
    <w:rsid w:val="006C0210"/>
    <w:rsid w:val="006E4C8D"/>
    <w:rsid w:val="00731BEB"/>
    <w:rsid w:val="00742418"/>
    <w:rsid w:val="007436B4"/>
    <w:rsid w:val="00746D97"/>
    <w:rsid w:val="00755C40"/>
    <w:rsid w:val="00762F11"/>
    <w:rsid w:val="0076789D"/>
    <w:rsid w:val="00782D93"/>
    <w:rsid w:val="00786BC3"/>
    <w:rsid w:val="00790A73"/>
    <w:rsid w:val="007A2A3A"/>
    <w:rsid w:val="007B737A"/>
    <w:rsid w:val="007C481B"/>
    <w:rsid w:val="008027B3"/>
    <w:rsid w:val="008264B9"/>
    <w:rsid w:val="00836483"/>
    <w:rsid w:val="00846600"/>
    <w:rsid w:val="00867EE5"/>
    <w:rsid w:val="00874E41"/>
    <w:rsid w:val="00875FB0"/>
    <w:rsid w:val="00892874"/>
    <w:rsid w:val="008A3717"/>
    <w:rsid w:val="008A4253"/>
    <w:rsid w:val="008B277D"/>
    <w:rsid w:val="008C250F"/>
    <w:rsid w:val="008D3044"/>
    <w:rsid w:val="008F73E3"/>
    <w:rsid w:val="00902D12"/>
    <w:rsid w:val="00912614"/>
    <w:rsid w:val="00914381"/>
    <w:rsid w:val="0092073C"/>
    <w:rsid w:val="0092429C"/>
    <w:rsid w:val="00926FEE"/>
    <w:rsid w:val="00933CF0"/>
    <w:rsid w:val="009347A1"/>
    <w:rsid w:val="009351B6"/>
    <w:rsid w:val="009440EE"/>
    <w:rsid w:val="009524A3"/>
    <w:rsid w:val="00954F02"/>
    <w:rsid w:val="00955BCA"/>
    <w:rsid w:val="00956A06"/>
    <w:rsid w:val="00956BC1"/>
    <w:rsid w:val="00974B01"/>
    <w:rsid w:val="00987D64"/>
    <w:rsid w:val="00997437"/>
    <w:rsid w:val="009B4A97"/>
    <w:rsid w:val="009C0797"/>
    <w:rsid w:val="009C26AF"/>
    <w:rsid w:val="009C3B66"/>
    <w:rsid w:val="009D4DD3"/>
    <w:rsid w:val="009F146D"/>
    <w:rsid w:val="009F3466"/>
    <w:rsid w:val="00A00209"/>
    <w:rsid w:val="00A11E50"/>
    <w:rsid w:val="00A11F1D"/>
    <w:rsid w:val="00A15F68"/>
    <w:rsid w:val="00A440D5"/>
    <w:rsid w:val="00A56FB9"/>
    <w:rsid w:val="00A722C2"/>
    <w:rsid w:val="00A91CE5"/>
    <w:rsid w:val="00AA269E"/>
    <w:rsid w:val="00AB50D0"/>
    <w:rsid w:val="00AB70D6"/>
    <w:rsid w:val="00AD1C00"/>
    <w:rsid w:val="00AF73DA"/>
    <w:rsid w:val="00B0219E"/>
    <w:rsid w:val="00B33E6C"/>
    <w:rsid w:val="00B456FF"/>
    <w:rsid w:val="00B54D62"/>
    <w:rsid w:val="00B55832"/>
    <w:rsid w:val="00B641ED"/>
    <w:rsid w:val="00B6651B"/>
    <w:rsid w:val="00B71AC0"/>
    <w:rsid w:val="00B72CAE"/>
    <w:rsid w:val="00B94F59"/>
    <w:rsid w:val="00BB116A"/>
    <w:rsid w:val="00BC77F9"/>
    <w:rsid w:val="00BD5A44"/>
    <w:rsid w:val="00BD67D5"/>
    <w:rsid w:val="00BF72D0"/>
    <w:rsid w:val="00C32A9C"/>
    <w:rsid w:val="00C4403E"/>
    <w:rsid w:val="00C547F1"/>
    <w:rsid w:val="00C67FA5"/>
    <w:rsid w:val="00C8654A"/>
    <w:rsid w:val="00C91F82"/>
    <w:rsid w:val="00C9409F"/>
    <w:rsid w:val="00CB3152"/>
    <w:rsid w:val="00CB54B0"/>
    <w:rsid w:val="00CB7513"/>
    <w:rsid w:val="00CC4B80"/>
    <w:rsid w:val="00CD1DD4"/>
    <w:rsid w:val="00CE08C4"/>
    <w:rsid w:val="00D07864"/>
    <w:rsid w:val="00D20038"/>
    <w:rsid w:val="00D31BC8"/>
    <w:rsid w:val="00D44347"/>
    <w:rsid w:val="00DA107A"/>
    <w:rsid w:val="00DB6801"/>
    <w:rsid w:val="00DD05C8"/>
    <w:rsid w:val="00DE5173"/>
    <w:rsid w:val="00DE5572"/>
    <w:rsid w:val="00DF0E69"/>
    <w:rsid w:val="00E02530"/>
    <w:rsid w:val="00E1612B"/>
    <w:rsid w:val="00E24AD5"/>
    <w:rsid w:val="00E259C7"/>
    <w:rsid w:val="00E34681"/>
    <w:rsid w:val="00E53625"/>
    <w:rsid w:val="00E56FE2"/>
    <w:rsid w:val="00E673F8"/>
    <w:rsid w:val="00E706E9"/>
    <w:rsid w:val="00E934E3"/>
    <w:rsid w:val="00E9630A"/>
    <w:rsid w:val="00EA393E"/>
    <w:rsid w:val="00EB0234"/>
    <w:rsid w:val="00EB1C65"/>
    <w:rsid w:val="00EB2CFA"/>
    <w:rsid w:val="00EC3A0B"/>
    <w:rsid w:val="00EE2C76"/>
    <w:rsid w:val="00EF0C77"/>
    <w:rsid w:val="00F1246E"/>
    <w:rsid w:val="00F213F4"/>
    <w:rsid w:val="00F24E56"/>
    <w:rsid w:val="00F30270"/>
    <w:rsid w:val="00F30FE5"/>
    <w:rsid w:val="00F32A75"/>
    <w:rsid w:val="00F46648"/>
    <w:rsid w:val="00F63CAD"/>
    <w:rsid w:val="00F63E9F"/>
    <w:rsid w:val="00F67582"/>
    <w:rsid w:val="00F74A60"/>
    <w:rsid w:val="00F90C17"/>
    <w:rsid w:val="00F973BF"/>
    <w:rsid w:val="00FB5D1F"/>
    <w:rsid w:val="00FE27D3"/>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2534C"/>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ListParagraph">
    <w:name w:val="List Paragraph"/>
    <w:basedOn w:val="Normal"/>
    <w:uiPriority w:val="34"/>
    <w:qFormat/>
    <w:rsid w:val="0076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6D92-48EA-4009-85B9-E4656BFC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Rachel Hasson</cp:lastModifiedBy>
  <cp:revision>6</cp:revision>
  <cp:lastPrinted>2017-08-25T15:34:00Z</cp:lastPrinted>
  <dcterms:created xsi:type="dcterms:W3CDTF">2019-05-14T22:12:00Z</dcterms:created>
  <dcterms:modified xsi:type="dcterms:W3CDTF">2019-06-12T15:32:00Z</dcterms:modified>
</cp:coreProperties>
</file>